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95" w:rsidRPr="002A54A6" w:rsidRDefault="00034795" w:rsidP="00034795">
      <w:pPr>
        <w:pStyle w:val="Nadpis1"/>
        <w:rPr>
          <w:bdr w:val="nil"/>
        </w:rPr>
      </w:pPr>
      <w:bookmarkStart w:id="0" w:name="_Toc44952156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034795" w:rsidRPr="002A54A6" w:rsidRDefault="00034795" w:rsidP="00034795">
      <w:pPr>
        <w:keepNext/>
        <w:numPr>
          <w:ilvl w:val="1"/>
          <w:numId w:val="1"/>
        </w:numPr>
        <w:spacing w:before="299" w:beforeAutospacing="1" w:after="299" w:afterAutospacing="1"/>
        <w:ind w:left="578" w:hanging="578"/>
        <w:outlineLvl w:val="1"/>
        <w:rPr>
          <w:rFonts w:ascii="Calibri" w:eastAsia="Times New Roman" w:hAnsi="Calibri"/>
          <w:b/>
          <w:bCs/>
          <w:sz w:val="36"/>
          <w:szCs w:val="36"/>
          <w:bdr w:val="nil"/>
        </w:rPr>
      </w:pPr>
      <w:bookmarkStart w:id="1" w:name="_Toc44952157"/>
      <w:r w:rsidRPr="002A54A6">
        <w:rPr>
          <w:rFonts w:ascii="Calibri" w:eastAsia="Times New Roman" w:hAnsi="Calibri"/>
          <w:b/>
          <w:bCs/>
          <w:sz w:val="36"/>
          <w:szCs w:val="36"/>
          <w:bdr w:val="nil"/>
        </w:rPr>
        <w:t>Týdenní dotace - přehled</w:t>
      </w:r>
      <w:bookmarkEnd w:id="1"/>
      <w:r w:rsidRPr="002A54A6">
        <w:rPr>
          <w:rFonts w:ascii="Calibri" w:eastAsia="Times New Roman" w:hAnsi="Calibri"/>
          <w:b/>
          <w:bCs/>
          <w:sz w:val="36"/>
          <w:szCs w:val="36"/>
          <w:bdr w:val="nil"/>
        </w:rPr>
        <w:t> </w:t>
      </w:r>
    </w:p>
    <w:tbl>
      <w:tblPr>
        <w:tblStyle w:val="TabulkaU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082"/>
        <w:gridCol w:w="648"/>
        <w:gridCol w:w="648"/>
        <w:gridCol w:w="648"/>
        <w:gridCol w:w="648"/>
        <w:gridCol w:w="1868"/>
      </w:tblGrid>
      <w:tr w:rsidR="00034795" w:rsidRPr="002A54A6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Týdenní dotace</w:t>
            </w:r>
            <w:r w:rsidRPr="002A54A6">
              <w:rPr>
                <w:rFonts w:eastAsia="Calibri" w:cs="Calibri"/>
                <w:b/>
                <w:bCs/>
                <w:bdr w:val="nil"/>
              </w:rPr>
              <w:cr/>
              <w:t xml:space="preserve">(celkem + </w:t>
            </w:r>
            <w:r w:rsidRPr="002A54A6">
              <w:rPr>
                <w:rFonts w:eastAsia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034795" w:rsidRPr="002A54A6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</w:tr>
      <w:tr w:rsidR="00034795" w:rsidRPr="002A54A6" w:rsidTr="00727013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Povinné předměty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 xml:space="preserve">Jazykové vzdělávání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4</w:t>
            </w:r>
            <w:r>
              <w:rPr>
                <w:rFonts w:eastAsia="Calibri" w:cs="Calibri"/>
                <w:bdr w:val="nil"/>
              </w:rPr>
              <w:t>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10+6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10+6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</w:t>
            </w:r>
            <w:r>
              <w:rPr>
                <w:rFonts w:eastAsia="Calibri" w:cs="Calibri"/>
                <w:b/>
                <w:bCs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6</w:t>
            </w:r>
            <w:r>
              <w:rPr>
                <w:rFonts w:eastAsia="Calibri" w:cs="Calibri"/>
                <w:b/>
                <w:bCs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2+2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  2</w:t>
            </w:r>
            <w:r>
              <w:rPr>
                <w:rFonts w:eastAsia="Times New Roman"/>
              </w:rPr>
              <w:t>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2</w:t>
            </w:r>
            <w:r>
              <w:rPr>
                <w:rFonts w:eastAsia="Calibri" w:cs="Calibri"/>
                <w:bdr w:val="nil"/>
              </w:rPr>
              <w:t>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4+1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>
              <w:rPr>
                <w:rFonts w:eastAsia="Calibri" w:cs="Calibri"/>
                <w:b/>
                <w:bCs/>
                <w:bdr w:val="nil"/>
              </w:rPr>
              <w:t>0+</w:t>
            </w:r>
            <w:r w:rsidRPr="002A54A6">
              <w:rPr>
                <w:rFonts w:eastAsia="Calibri" w:cs="Calibri"/>
                <w:b/>
                <w:bCs/>
                <w:bdr w:val="nil"/>
              </w:rPr>
              <w:t>2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8+2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8</w:t>
            </w:r>
            <w:r>
              <w:rPr>
                <w:rFonts w:eastAsia="Calibri" w:cs="Calibri"/>
                <w:b/>
                <w:bCs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4+2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3+1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  <w:b/>
              </w:rPr>
            </w:pPr>
            <w:r w:rsidRPr="002A54A6">
              <w:rPr>
                <w:rFonts w:eastAsia="Times New Roman"/>
                <w:b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 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</w:t>
            </w:r>
            <w:r>
              <w:rPr>
                <w:rFonts w:eastAsia="Calibri" w:cs="Calibri"/>
                <w:b/>
                <w:bCs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Teorie zhotovování korekční oční pomůcky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  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1+1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Geometrická a vlnová optika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6</w:t>
            </w:r>
            <w:r>
              <w:rPr>
                <w:rFonts w:eastAsia="Times New Roman"/>
                <w:b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Teorie brýlové korekce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   3+0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6</w:t>
            </w:r>
            <w:r>
              <w:rPr>
                <w:rFonts w:eastAsia="Times New Roman"/>
                <w:b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Optické přístroje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2</w:t>
            </w:r>
            <w:r>
              <w:rPr>
                <w:rFonts w:eastAsia="Times New Roman"/>
                <w:b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Nauka o zraku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4</w:t>
            </w:r>
            <w:r>
              <w:rPr>
                <w:rFonts w:eastAsia="Times New Roman"/>
                <w:b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Základy refrakce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 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>
              <w:rPr>
                <w:rFonts w:eastAsia="Times New Roman"/>
                <w:b/>
                <w:bdr w:val="nil"/>
              </w:rPr>
              <w:t>0+</w:t>
            </w:r>
            <w:r w:rsidRPr="002A54A6">
              <w:rPr>
                <w:rFonts w:eastAsia="Times New Roman"/>
                <w:b/>
                <w:bdr w:val="nil"/>
              </w:rPr>
              <w:t>2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 xml:space="preserve">   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0+2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>
              <w:rPr>
                <w:rFonts w:eastAsia="Times New Roman"/>
                <w:bdr w:val="nil"/>
              </w:rPr>
              <w:t xml:space="preserve">Základy </w:t>
            </w:r>
            <w:r w:rsidRPr="002A54A6">
              <w:rPr>
                <w:rFonts w:eastAsia="Times New Roman"/>
                <w:bdr w:val="nil"/>
              </w:rPr>
              <w:t>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2</w:t>
            </w:r>
            <w:r>
              <w:rPr>
                <w:rFonts w:eastAsia="Times New Roman"/>
                <w:b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Psychologie prodeje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1+1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dr w:val="nil"/>
              </w:rPr>
              <w:t>Učební praxe (Zhotovování korekční oční pomůcky</w:t>
            </w:r>
            <w:r w:rsidRPr="002A54A6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7+0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dr w:val="nil"/>
              </w:rPr>
              <w:t>5+2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>
              <w:rPr>
                <w:rFonts w:eastAsia="Times New Roman"/>
                <w:b/>
                <w:bdr w:val="nil"/>
              </w:rPr>
              <w:t>20+2</w:t>
            </w:r>
          </w:p>
        </w:tc>
      </w:tr>
      <w:tr w:rsidR="00034795" w:rsidRPr="002A54A6" w:rsidTr="00727013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 xml:space="preserve">    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before="240" w:line="240" w:lineRule="auto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/>
                <w:bCs/>
                <w:bdr w:val="nil"/>
              </w:rPr>
              <w:t>104+30</w:t>
            </w:r>
            <w:r w:rsidRPr="002A54A6">
              <w:rPr>
                <w:rFonts w:eastAsia="Calibri" w:cs="Calibri"/>
                <w:b/>
                <w:bCs/>
                <w:bdr w:val="nil"/>
              </w:rPr>
              <w:t xml:space="preserve"> (134)</w:t>
            </w:r>
          </w:p>
        </w:tc>
      </w:tr>
    </w:tbl>
    <w:p w:rsidR="00034795" w:rsidRPr="002A54A6" w:rsidRDefault="00034795" w:rsidP="00034795">
      <w:p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bdr w:val="nil"/>
        </w:rPr>
        <w:t>   </w:t>
      </w:r>
    </w:p>
    <w:p w:rsidR="00034795" w:rsidRPr="002A54A6" w:rsidRDefault="00034795" w:rsidP="00034795">
      <w:pPr>
        <w:keepNext/>
        <w:numPr>
          <w:ilvl w:val="2"/>
          <w:numId w:val="1"/>
        </w:numPr>
        <w:spacing w:before="281" w:beforeAutospacing="1" w:after="281" w:afterAutospacing="1"/>
        <w:outlineLvl w:val="2"/>
        <w:rPr>
          <w:rFonts w:ascii="Calibri" w:eastAsia="Times New Roman" w:hAnsi="Calibri"/>
          <w:b/>
          <w:bCs/>
          <w:sz w:val="27"/>
          <w:szCs w:val="27"/>
          <w:bdr w:val="nil"/>
        </w:rPr>
      </w:pPr>
      <w:bookmarkStart w:id="2" w:name="_Toc44952158"/>
      <w:r w:rsidRPr="002A54A6">
        <w:rPr>
          <w:rFonts w:ascii="Calibri" w:eastAsia="Times New Roman" w:hAnsi="Calibri"/>
          <w:b/>
          <w:bCs/>
          <w:sz w:val="28"/>
          <w:szCs w:val="28"/>
          <w:bdr w:val="nil"/>
        </w:rPr>
        <w:lastRenderedPageBreak/>
        <w:t>Poznámky k učebnímu plánu</w:t>
      </w:r>
      <w:bookmarkEnd w:id="2"/>
    </w:p>
    <w:p w:rsidR="00034795" w:rsidRPr="002A54A6" w:rsidRDefault="00034795" w:rsidP="00034795">
      <w:pPr>
        <w:numPr>
          <w:ilvl w:val="0"/>
          <w:numId w:val="2"/>
        </w:numPr>
        <w:spacing w:before="240"/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Cizí jazyk – anglický jazyk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Dělení hodin ve vyučovacích předmětech je v pravomoci ředitele školy, který musí postupovat v souladu s předpisy stanovenými MŠMT ČR. 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Při organizování adaptačního pobytu a lyžařského kurzu postupuje vedení školy podle platných metodických pokynů MŠMT ČR. 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Maturitní zkoušky se připravují a organizují podle platné legislativy. 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Délka školního roku je v prvním až třetím ročníku čtyřicet týdnů. Vyučovací doba se využije podle níže uvedené tabulky. 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sz w:val="24"/>
          <w:bdr w:val="nil"/>
          <w:shd w:val="clear" w:color="auto" w:fill="FFFFFF"/>
        </w:rPr>
        <w:t>Předmět Učební praxe je zaměřen na zhotovování brýlí; probíhá na o</w:t>
      </w:r>
      <w:r>
        <w:rPr>
          <w:rFonts w:ascii="Calibri" w:eastAsia="Times New Roman" w:hAnsi="Calibri"/>
          <w:sz w:val="24"/>
          <w:bdr w:val="nil"/>
          <w:shd w:val="clear" w:color="auto" w:fill="FFFFFF"/>
        </w:rPr>
        <w:t>dborných pracovištích</w:t>
      </w:r>
      <w:r w:rsidRPr="002A54A6">
        <w:rPr>
          <w:rFonts w:ascii="Calibri" w:eastAsia="Times New Roman" w:hAnsi="Calibri"/>
          <w:sz w:val="24"/>
          <w:bdr w:val="nil"/>
          <w:shd w:val="clear" w:color="auto" w:fill="FFFFFF"/>
        </w:rPr>
        <w:t xml:space="preserve"> partnerů školy.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color w:val="000000"/>
          <w:sz w:val="24"/>
          <w:bdr w:val="nil"/>
          <w:shd w:val="clear" w:color="auto" w:fill="FFFFFF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034795" w:rsidRPr="002A54A6" w:rsidRDefault="00034795" w:rsidP="00034795">
      <w:pPr>
        <w:numPr>
          <w:ilvl w:val="0"/>
          <w:numId w:val="2"/>
        </w:numPr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sz w:val="24"/>
          <w:bdr w:val="nil"/>
        </w:rPr>
        <w:t>Odborná praxe probíhá ve 2. a 3. ročníku ve smluvních organizacích  jako souvislá odborná praxe v rozsahu 2 týdnů.  </w:t>
      </w:r>
    </w:p>
    <w:p w:rsidR="00034795" w:rsidRPr="002A54A6" w:rsidRDefault="00034795" w:rsidP="00034795">
      <w:pPr>
        <w:numPr>
          <w:ilvl w:val="0"/>
          <w:numId w:val="2"/>
        </w:numPr>
        <w:spacing w:after="240"/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sz w:val="24"/>
          <w:bdr w:val="nil"/>
        </w:rPr>
        <w:t>Odbornou praxi hodnotí učitel předmětu</w:t>
      </w:r>
      <w:r>
        <w:rPr>
          <w:rFonts w:ascii="Calibri" w:eastAsia="Times New Roman" w:hAnsi="Calibri"/>
          <w:sz w:val="24"/>
          <w:bdr w:val="nil"/>
        </w:rPr>
        <w:t xml:space="preserve"> Učební praxe (Zhotovování korekční oční pomůcky</w:t>
      </w:r>
      <w:r w:rsidRPr="002A54A6">
        <w:rPr>
          <w:rFonts w:ascii="Calibri" w:eastAsia="Times New Roman" w:hAnsi="Calibri"/>
          <w:sz w:val="24"/>
          <w:bdr w:val="nil"/>
        </w:rPr>
        <w:t>); hodnocení odborné praxe je součástí hodnocení předmětu</w:t>
      </w:r>
      <w:r>
        <w:rPr>
          <w:rFonts w:ascii="Calibri" w:eastAsia="Times New Roman" w:hAnsi="Calibri"/>
          <w:sz w:val="24"/>
          <w:bdr w:val="nil"/>
        </w:rPr>
        <w:t xml:space="preserve"> Učební praxe (Zhotovování korekční oční pomůcky</w:t>
      </w:r>
      <w:r w:rsidRPr="002A54A6">
        <w:rPr>
          <w:rFonts w:ascii="Calibri" w:eastAsia="Times New Roman" w:hAnsi="Calibri"/>
          <w:sz w:val="24"/>
          <w:bdr w:val="nil"/>
        </w:rPr>
        <w:t>). </w:t>
      </w:r>
    </w:p>
    <w:p w:rsidR="00034795" w:rsidRPr="002A54A6" w:rsidRDefault="00034795" w:rsidP="00034795">
      <w:pPr>
        <w:spacing w:after="160" w:line="259" w:lineRule="auto"/>
        <w:jc w:val="left"/>
        <w:rPr>
          <w:rFonts w:ascii="Calibri" w:eastAsia="Times New Roman" w:hAnsi="Calibri"/>
          <w:bdr w:val="nil"/>
        </w:rPr>
      </w:pPr>
      <w:r w:rsidRPr="002A54A6">
        <w:rPr>
          <w:rFonts w:ascii="Calibri" w:eastAsia="Times New Roman" w:hAnsi="Calibri"/>
          <w:bdr w:val="nil"/>
        </w:rPr>
        <w:br w:type="page"/>
      </w:r>
    </w:p>
    <w:p w:rsidR="00034795" w:rsidRPr="002A54A6" w:rsidRDefault="00034795" w:rsidP="00034795">
      <w:pPr>
        <w:keepNext/>
        <w:numPr>
          <w:ilvl w:val="1"/>
          <w:numId w:val="1"/>
        </w:numPr>
        <w:spacing w:before="299" w:beforeAutospacing="1" w:after="299" w:afterAutospacing="1"/>
        <w:ind w:left="578" w:hanging="578"/>
        <w:outlineLvl w:val="1"/>
        <w:rPr>
          <w:rFonts w:ascii="Calibri" w:eastAsia="Times New Roman" w:hAnsi="Calibri"/>
          <w:b/>
          <w:bCs/>
          <w:sz w:val="36"/>
          <w:szCs w:val="36"/>
          <w:bdr w:val="nil"/>
        </w:rPr>
      </w:pPr>
      <w:bookmarkStart w:id="3" w:name="_Toc44952159"/>
      <w:r w:rsidRPr="002A54A6">
        <w:rPr>
          <w:rFonts w:ascii="Calibri" w:eastAsia="Times New Roman" w:hAnsi="Calibri"/>
          <w:b/>
          <w:bCs/>
          <w:sz w:val="36"/>
          <w:szCs w:val="36"/>
          <w:bdr w:val="nil"/>
        </w:rPr>
        <w:lastRenderedPageBreak/>
        <w:t>Celkové dotace - přehled</w:t>
      </w:r>
      <w:bookmarkEnd w:id="3"/>
      <w:r w:rsidRPr="002A54A6">
        <w:rPr>
          <w:rFonts w:ascii="Calibri" w:eastAsia="Times New Roman" w:hAnsi="Calibri"/>
          <w:b/>
          <w:bCs/>
          <w:sz w:val="36"/>
          <w:szCs w:val="36"/>
          <w:bdr w:val="nil"/>
        </w:rPr>
        <w:t> </w:t>
      </w:r>
    </w:p>
    <w:tbl>
      <w:tblPr>
        <w:tblStyle w:val="TabulkaU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993"/>
        <w:gridCol w:w="722"/>
        <w:gridCol w:w="722"/>
        <w:gridCol w:w="673"/>
        <w:gridCol w:w="722"/>
        <w:gridCol w:w="1808"/>
      </w:tblGrid>
      <w:tr w:rsidR="00034795" w:rsidRPr="002A54A6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Celkové dotace</w:t>
            </w:r>
            <w:r w:rsidRPr="002A54A6">
              <w:rPr>
                <w:rFonts w:eastAsia="Calibri" w:cs="Calibri"/>
                <w:b/>
                <w:bCs/>
                <w:bdr w:val="nil"/>
              </w:rPr>
              <w:cr/>
              <w:t xml:space="preserve">(celkem + </w:t>
            </w:r>
            <w:r w:rsidRPr="002A54A6">
              <w:rPr>
                <w:rFonts w:eastAsia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034795" w:rsidRPr="002A54A6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9CC2E5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</w:tr>
      <w:tr w:rsidR="00034795" w:rsidRPr="002A54A6" w:rsidTr="00727013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Povinné předměty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 xml:space="preserve">Jazykové vzdělávání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136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60+60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332+196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102+34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102+34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60+60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332+196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68+0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34+0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102+0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204+0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34+34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34+34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68+68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0+34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136+34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>
              <w:rPr>
                <w:rFonts w:eastAsia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>
              <w:rPr>
                <w:rFonts w:eastAsia="Calibri" w:cs="Calibri"/>
                <w:bdr w:val="nil"/>
              </w:rPr>
              <w:t>0+68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>
              <w:rPr>
                <w:rFonts w:eastAsia="Times New Roman"/>
                <w:b/>
                <w:bdr w:val="nil"/>
              </w:rPr>
              <w:t>0+68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60+0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264+68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60+0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264+0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34+34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34+34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136+68</w:t>
            </w:r>
          </w:p>
        </w:tc>
      </w:tr>
      <w:tr w:rsidR="00034795" w:rsidRPr="002A54A6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34+34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60+0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/>
                <w:bCs/>
                <w:bdr w:val="nil"/>
              </w:rPr>
              <w:t>94+34</w:t>
            </w:r>
          </w:p>
        </w:tc>
      </w:tr>
      <w:tr w:rsidR="00034795" w:rsidRPr="002A54A6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>
              <w:rPr>
                <w:rFonts w:eastAsia="Times New Roman"/>
                <w:b/>
                <w:bdr w:val="nil"/>
              </w:rPr>
              <w:t>68</w:t>
            </w:r>
            <w:r w:rsidRPr="002A54A6">
              <w:rPr>
                <w:rFonts w:eastAsia="Times New Roman"/>
                <w:b/>
                <w:bdr w:val="nil"/>
              </w:rPr>
              <w:t>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Teorie zhotovování korekční oční pomůcky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34+34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34+34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Geometrická a vlnová optika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102+0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102+0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204+0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Teorie brýlové korekce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102+0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90+0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192+0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Optické přístroje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60+0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60+0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Nauka o zraku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68+0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136+0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Základy refrakce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0+68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 w:rsidRPr="002A54A6">
              <w:rPr>
                <w:rFonts w:eastAsia="Times New Roman"/>
                <w:b/>
                <w:bdr w:val="nil"/>
              </w:rPr>
              <w:t>0+68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jc w:val="center"/>
              <w:rPr>
                <w:rFonts w:eastAsia="Times New Roman"/>
              </w:rPr>
            </w:pPr>
            <w:r w:rsidRPr="002A54A6">
              <w:rPr>
                <w:rFonts w:eastAsia="Times New Roman"/>
              </w:rPr>
              <w:t>0+68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0+68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>
              <w:rPr>
                <w:rFonts w:eastAsia="Calibri" w:cs="Calibri"/>
                <w:bdr w:val="nil"/>
              </w:rPr>
              <w:t xml:space="preserve">Základy </w:t>
            </w:r>
            <w:r w:rsidRPr="002A54A6">
              <w:rPr>
                <w:rFonts w:eastAsia="Calibri" w:cs="Calibri"/>
                <w:bdr w:val="nil"/>
              </w:rPr>
              <w:t>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60+0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60+0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Psychologie prodeje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Calibri" w:cs="Calibri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30+30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Calibri" w:cs="Calibri"/>
                <w:b/>
                <w:bCs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30+30</w:t>
            </w:r>
          </w:p>
        </w:tc>
      </w:tr>
      <w:tr w:rsidR="00034795" w:rsidRPr="002A54A6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54A6" w:rsidRDefault="00034795" w:rsidP="0072701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dr w:val="nil"/>
              </w:rPr>
              <w:t>Učební praxe (Zhotovování korekční oční pomůcky</w:t>
            </w:r>
            <w:r w:rsidRPr="002A54A6">
              <w:rPr>
                <w:rFonts w:eastAsia="Calibri" w:cs="Calibri"/>
                <w:bdr w:val="nil"/>
              </w:rPr>
              <w:t>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204+0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dr w:val="nil"/>
              </w:rPr>
              <w:t>238+0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>
              <w:rPr>
                <w:rFonts w:eastAsia="Calibri" w:cs="Calibri"/>
                <w:bdr w:val="nil"/>
              </w:rPr>
              <w:t>150</w:t>
            </w:r>
            <w:r w:rsidRPr="002A54A6">
              <w:rPr>
                <w:rFonts w:eastAsia="Calibri" w:cs="Calibri"/>
                <w:bdr w:val="nil"/>
              </w:rPr>
              <w:t>+</w:t>
            </w:r>
            <w:r>
              <w:rPr>
                <w:rFonts w:eastAsia="Calibri" w:cs="Calibri"/>
                <w:bdr w:val="nil"/>
              </w:rPr>
              <w:t>6</w:t>
            </w:r>
            <w:r w:rsidRPr="002A54A6">
              <w:rPr>
                <w:rFonts w:eastAsia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/>
                <w:bdr w:val="nil"/>
              </w:rPr>
            </w:pPr>
            <w:r>
              <w:rPr>
                <w:rFonts w:eastAsia="Times New Roman"/>
                <w:b/>
                <w:bdr w:val="nil"/>
              </w:rPr>
              <w:t>660+60</w:t>
            </w:r>
          </w:p>
        </w:tc>
      </w:tr>
      <w:tr w:rsidR="00034795" w:rsidRPr="002A54A6" w:rsidTr="00727013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left"/>
              <w:rPr>
                <w:rFonts w:eastAsia="Times New Roman"/>
                <w:bdr w:val="nil"/>
              </w:rPr>
            </w:pPr>
            <w:r w:rsidRPr="002A54A6">
              <w:rPr>
                <w:rFonts w:eastAsia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>
              <w:rPr>
                <w:rFonts w:eastAsia="Times New Roman"/>
                <w:bdr w:val="nil"/>
              </w:rPr>
              <w:t>1156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1190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1190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pacing w:line="240" w:lineRule="auto"/>
              <w:jc w:val="center"/>
              <w:rPr>
                <w:rFonts w:eastAsia="Times New Roman"/>
                <w:bdr w:val="nil"/>
              </w:rPr>
            </w:pPr>
            <w:r w:rsidRPr="002A54A6">
              <w:rPr>
                <w:rFonts w:eastAsia="Times New Roman"/>
                <w:bdr w:val="nil"/>
              </w:rPr>
              <w:t>900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54A6" w:rsidRDefault="00034795" w:rsidP="00727013">
            <w:pPr>
              <w:shd w:val="clear" w:color="auto" w:fill="DEEAF6"/>
              <w:spacing w:line="240" w:lineRule="auto"/>
              <w:jc w:val="center"/>
              <w:rPr>
                <w:rFonts w:eastAsia="Times New Roman"/>
                <w:bdr w:val="nil"/>
              </w:rPr>
            </w:pPr>
            <w:r>
              <w:rPr>
                <w:rFonts w:eastAsia="Times New Roman"/>
                <w:bdr w:val="nil"/>
              </w:rPr>
              <w:t>4436 (3444+992</w:t>
            </w:r>
            <w:r w:rsidRPr="002A54A6">
              <w:rPr>
                <w:rFonts w:eastAsia="Times New Roman"/>
                <w:bdr w:val="nil"/>
              </w:rPr>
              <w:t>)</w:t>
            </w:r>
          </w:p>
        </w:tc>
      </w:tr>
    </w:tbl>
    <w:p w:rsidR="00034795" w:rsidRDefault="00034795" w:rsidP="00034795">
      <w:pPr>
        <w:pStyle w:val="Nadpis1"/>
        <w:spacing w:before="322" w:after="322"/>
        <w:rPr>
          <w:bdr w:val="nil"/>
        </w:rPr>
      </w:pPr>
      <w:bookmarkStart w:id="4" w:name="_Toc44952160"/>
      <w:bookmarkStart w:id="5" w:name="_GoBack"/>
      <w:bookmarkEnd w:id="5"/>
      <w:r>
        <w:rPr>
          <w:bdr w:val="nil"/>
        </w:rPr>
        <w:lastRenderedPageBreak/>
        <w:t>Přehled rozpracování obsahu vzdělávání v RVP do ŠVP</w:t>
      </w:r>
      <w:bookmarkEnd w:id="4"/>
      <w:r>
        <w:rPr>
          <w:bdr w:val="nil"/>
        </w:rPr>
        <w:t> </w:t>
      </w:r>
    </w:p>
    <w:tbl>
      <w:tblPr>
        <w:tblStyle w:val="TabulkaRS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1065"/>
        <w:gridCol w:w="1044"/>
        <w:gridCol w:w="2207"/>
        <w:gridCol w:w="1078"/>
        <w:gridCol w:w="1057"/>
      </w:tblGrid>
      <w:tr w:rsidR="00034795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Default="00034795" w:rsidP="0072701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RVP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Default="00034795" w:rsidP="0072701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</w:t>
            </w:r>
          </w:p>
        </w:tc>
      </w:tr>
      <w:tr w:rsidR="00034795" w:rsidRPr="002A7283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Vzdělávací oblasti/Obsahové okruhy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Min. vyuč. hodin za 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Vyučovací předmět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Počet vyuč. hodin za studium</w:t>
            </w:r>
          </w:p>
        </w:tc>
      </w:tr>
      <w:tr w:rsidR="00034795" w:rsidRPr="002A7283" w:rsidTr="0072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Týdenních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Celkových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Týdenních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hd w:val="clear" w:color="auto" w:fill="9CC2E5"/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Celkových</w:t>
            </w:r>
          </w:p>
        </w:tc>
      </w:tr>
      <w:tr w:rsidR="00034795" w:rsidRPr="002A7283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Jazykové vzdělávání a komunikace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15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480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166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332</w:t>
            </w:r>
          </w:p>
        </w:tc>
      </w:tr>
      <w:tr w:rsidR="00034795" w:rsidRPr="002A7283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Společenskovědní vzdělávání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5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102</w:t>
            </w:r>
          </w:p>
        </w:tc>
      </w:tr>
      <w:tr w:rsidR="00034795" w:rsidRPr="002A7283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Přírodovědné vzdělávání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12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384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204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136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264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166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264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136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96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94</w:t>
            </w:r>
          </w:p>
        </w:tc>
      </w:tr>
      <w:tr w:rsidR="00034795" w:rsidRPr="002A7283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Odborné vzdělávání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44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1408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Times New Roman" w:hAnsi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Times New Roman" w:hAnsi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Teorie zhotovování korekční oční pomůcky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34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Times New Roman" w:hAnsi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Geometrická a vlnová optika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204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Times New Roman" w:hAnsi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Teorie brýlové korekce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192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Times New Roman" w:hAnsi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Optické přístroje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60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Nauka o zraku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136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>
              <w:rPr>
                <w:color w:val="000000" w:themeColor="text1"/>
                <w:bdr w:val="nil"/>
              </w:rPr>
              <w:t xml:space="preserve">Základy </w:t>
            </w:r>
            <w:r w:rsidRPr="002A7283">
              <w:rPr>
                <w:color w:val="000000" w:themeColor="text1"/>
                <w:bdr w:val="nil"/>
              </w:rPr>
              <w:t>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60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Psychologie prodeje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30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Učební praxe (</w:t>
            </w: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Zhotovování korekční oční pomůcky</w:t>
            </w:r>
            <w:r w:rsidRPr="002A7283">
              <w:rPr>
                <w:color w:val="000000" w:themeColor="text1"/>
                <w:bdr w:val="nil"/>
              </w:rPr>
              <w:t>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660</w:t>
            </w:r>
          </w:p>
        </w:tc>
      </w:tr>
      <w:tr w:rsidR="00034795" w:rsidRPr="002A7283" w:rsidTr="0072701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Disponibilní časová dotace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24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768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196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34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34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Základy refrakce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68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Teorie zhotovování korekční oční pomůcky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34</w:t>
            </w:r>
          </w:p>
        </w:tc>
      </w:tr>
      <w:tr w:rsidR="00034795" w:rsidRPr="002A7283" w:rsidTr="0072701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196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Učební praxe (Zhotovování korekční oční pomůcky)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60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spacing w:line="240" w:lineRule="auto"/>
              <w:rPr>
                <w:color w:val="000000" w:themeColor="text1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4795" w:rsidRPr="002A7283" w:rsidRDefault="00034795" w:rsidP="0072701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Psychologie prodeje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color w:val="000000" w:themeColor="text1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color w:val="000000" w:themeColor="text1"/>
                <w:bdr w:val="nil"/>
              </w:rPr>
              <w:t>30</w:t>
            </w:r>
          </w:p>
        </w:tc>
      </w:tr>
      <w:tr w:rsidR="00034795" w:rsidRPr="002A7283" w:rsidTr="0072701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Celkem RVP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128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4096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left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Celkem ŠVP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134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795" w:rsidRPr="002A7283" w:rsidRDefault="00034795" w:rsidP="00727013">
            <w:pPr>
              <w:spacing w:line="240" w:lineRule="auto"/>
              <w:jc w:val="center"/>
              <w:rPr>
                <w:color w:val="000000" w:themeColor="text1"/>
                <w:bdr w:val="nil"/>
              </w:rPr>
            </w:pPr>
            <w:r w:rsidRPr="002A7283">
              <w:rPr>
                <w:rFonts w:ascii="Calibri" w:eastAsia="Calibri" w:hAnsi="Calibri" w:cs="Calibri"/>
                <w:b/>
                <w:bCs/>
                <w:color w:val="000000" w:themeColor="text1"/>
                <w:bdr w:val="nil"/>
              </w:rPr>
              <w:t>4436</w:t>
            </w:r>
          </w:p>
        </w:tc>
      </w:tr>
    </w:tbl>
    <w:p w:rsidR="00D33B09" w:rsidRDefault="00D33B09" w:rsidP="00034795"/>
    <w:sectPr w:rsidR="00D3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CF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4"/>
    <w:rsid w:val="00034795"/>
    <w:rsid w:val="00306F54"/>
    <w:rsid w:val="00D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186E"/>
  <w15:chartTrackingRefBased/>
  <w15:docId w15:val="{CCF1C72D-042C-4367-928E-3B4008E5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795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34795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34795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34795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034795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3479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3479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3479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3479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3479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4795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4795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4795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34795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34795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34795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3479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347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0347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RS">
    <w:name w:val="Tabulka_RS"/>
    <w:basedOn w:val="Normlntabulka"/>
    <w:uiPriority w:val="99"/>
    <w:rsid w:val="00034795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1">
    <w:name w:val="Tabulka_UP1"/>
    <w:basedOn w:val="Normlntabulka"/>
    <w:uiPriority w:val="99"/>
    <w:rsid w:val="0003479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2020-07-08T08:32:00Z</dcterms:created>
  <dcterms:modified xsi:type="dcterms:W3CDTF">2020-07-08T08:33:00Z</dcterms:modified>
</cp:coreProperties>
</file>