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983" w:rsidRDefault="005922CD" w:rsidP="00075983">
      <w:pPr>
        <w:pStyle w:val="Nadpis1"/>
        <w:numPr>
          <w:ilvl w:val="0"/>
          <w:numId w:val="0"/>
        </w:numPr>
        <w:spacing w:before="0" w:beforeAutospacing="0" w:after="0" w:afterAutospacing="0"/>
        <w:ind w:left="431" w:hanging="431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 w:rsidR="00075983">
        <w:rPr>
          <w:bdr w:val="nil"/>
        </w:rPr>
        <w:t> Sportovní management</w:t>
      </w:r>
    </w:p>
    <w:p w:rsidR="005922CD" w:rsidRDefault="005922CD" w:rsidP="00075983">
      <w:pPr>
        <w:pStyle w:val="Nadpis1"/>
        <w:numPr>
          <w:ilvl w:val="0"/>
          <w:numId w:val="0"/>
        </w:numPr>
        <w:spacing w:before="0" w:beforeAutospacing="0" w:after="0" w:afterAutospacing="0"/>
        <w:ind w:left="431" w:hanging="431"/>
        <w:rPr>
          <w:bdr w:val="nil"/>
        </w:rPr>
      </w:pPr>
      <w:r>
        <w:rPr>
          <w:bdr w:val="nil"/>
        </w:rPr>
        <w:t xml:space="preserve"> 2020-2024</w:t>
      </w:r>
      <w:r w:rsidR="009A5E16">
        <w:rPr>
          <w:bdr w:val="nil"/>
        </w:rPr>
        <w:t xml:space="preserve"> (1. roč.)</w:t>
      </w:r>
    </w:p>
    <w:p w:rsidR="005922CD" w:rsidRDefault="005922CD" w:rsidP="00075983">
      <w:pPr>
        <w:pStyle w:val="Nadpis2"/>
        <w:numPr>
          <w:ilvl w:val="0"/>
          <w:numId w:val="0"/>
        </w:numPr>
        <w:spacing w:before="0" w:beforeAutospacing="0" w:after="0" w:afterAutospacing="0"/>
        <w:ind w:left="578" w:hanging="578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86"/>
        <w:gridCol w:w="651"/>
        <w:gridCol w:w="651"/>
        <w:gridCol w:w="651"/>
        <w:gridCol w:w="651"/>
        <w:gridCol w:w="1899"/>
      </w:tblGrid>
      <w:tr w:rsidR="005922CD" w:rsidTr="00B64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5922CD" w:rsidTr="00B64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922CD" w:rsidRDefault="005922CD" w:rsidP="00B64143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922CD" w:rsidRDefault="005922CD" w:rsidP="00B64143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922CD" w:rsidRDefault="005922CD" w:rsidP="00B64143"/>
        </w:tc>
      </w:tr>
      <w:tr w:rsidR="005922CD" w:rsidTr="00B64143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5922CD" w:rsidTr="00B6414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II </w:t>
            </w:r>
          </w:p>
          <w:p w:rsidR="005922CD" w:rsidRDefault="005922CD" w:rsidP="005922CD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5922CD" w:rsidRDefault="005922CD" w:rsidP="005922CD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5922CD" w:rsidTr="00B6414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1+2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5922CD" w:rsidTr="00B6414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5922CD" w:rsidTr="00B6414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10+4</w:t>
            </w:r>
          </w:p>
        </w:tc>
      </w:tr>
      <w:tr w:rsidR="005922CD" w:rsidTr="00B6414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Teorie sportu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Psychologie sportu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5922CD" w:rsidTr="00B6414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5922CD" w:rsidTr="00B6414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7+1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922CD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5922CD" w:rsidTr="00B64143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2CD" w:rsidRDefault="005922CD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84+44</w:t>
            </w:r>
          </w:p>
        </w:tc>
      </w:tr>
    </w:tbl>
    <w:p w:rsidR="005922CD" w:rsidRDefault="005922CD" w:rsidP="005922CD">
      <w:pPr>
        <w:rPr>
          <w:bdr w:val="nil"/>
        </w:rPr>
      </w:pPr>
      <w:r>
        <w:rPr>
          <w:bdr w:val="nil"/>
        </w:rPr>
        <w:t>   </w:t>
      </w:r>
    </w:p>
    <w:p w:rsidR="005922CD" w:rsidRDefault="005922CD" w:rsidP="005922CD">
      <w:pPr>
        <w:pStyle w:val="Nadpis3"/>
        <w:spacing w:before="281" w:after="281"/>
        <w:rPr>
          <w:bdr w:val="nil"/>
        </w:rPr>
      </w:pPr>
      <w:bookmarkStart w:id="2" w:name="_Toc256000028"/>
      <w:r>
        <w:rPr>
          <w:sz w:val="28"/>
          <w:szCs w:val="28"/>
          <w:bdr w:val="nil"/>
        </w:rPr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5922CD" w:rsidRDefault="005922CD" w:rsidP="005922CD">
      <w:pPr>
        <w:numPr>
          <w:ilvl w:val="0"/>
          <w:numId w:val="3"/>
        </w:numPr>
        <w:spacing w:before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 – anglický jazyk; 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II – německý jazyk, ruský jazyk, žák si vybírá z dané nabídky jeden cizí jazyk 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Konkretizovaný ŠVP schválí ředitel školy, a tím se stává součástí povinné učební dokumentace školy.  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Dělení hodin ve vyučovacích předmětech je v pravomoci ředitele školy, který musí postupovat v souladu s předpisy stanovenými MŠMT ČR.  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Při organizování adaptačního pobytu a lyžařského kurzu postupuje vedení školy podle platných metodických pokynů MŠMT ČR.  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Maturitní zkoušky se připravují a organizují podle platné legislativy.  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  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Délka školního roku je v prvním až třetím ročníku čtyřicet týdnů. Vyučovací doba se využije podle níže uvedené tabulky.  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Předmět Odborná praxe  probíhá ve 2. a 3. ročníku ve smluvních organizacích jako souvislá odborná praxe v rozsahu 3 týdnů.  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Odbornou praxi hodnotí učitel praktického vyučování (tj. vyučující předmětu Učební praxe); klasifikace probíhá v so</w:t>
      </w:r>
      <w:r w:rsidR="00075983">
        <w:rPr>
          <w:rFonts w:ascii="Verdana" w:eastAsia="Verdana" w:hAnsi="Verdana" w:cs="Verdana"/>
          <w:color w:val="000000"/>
          <w:sz w:val="18"/>
          <w:szCs w:val="18"/>
          <w:bdr w:val="nil"/>
        </w:rPr>
        <w:t>uladu s Pravidly pro hodnocení výsledků</w:t>
      </w: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 vzdělávání žáka AHOL -  SOŠ. Hodnocení odborné praxe je součástí klasifikace předmětu Učební praxe. 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ŠVP realizuje odborné zaměření v oblasti obchodování a poskytování služeb na Ekonomiku, Účetnictví a Marketing a management.  </w:t>
      </w:r>
    </w:p>
    <w:p w:rsidR="005922CD" w:rsidRDefault="005922CD" w:rsidP="005922CD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Výuka předmětu Marketing a management probíhá ve 3. a 4. ročníku v anglickém jazyce dle povolení MŠMT od   1. 9. 2018.   </w:t>
      </w:r>
    </w:p>
    <w:p w:rsidR="005922CD" w:rsidRPr="005922CD" w:rsidRDefault="005922CD" w:rsidP="005922CD">
      <w:pPr>
        <w:numPr>
          <w:ilvl w:val="0"/>
          <w:numId w:val="3"/>
        </w:numPr>
        <w:spacing w:after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Minimální počet vyučovacích hodin za studium je 128, maximální 140. Minimální týdenní počet vyučovacích hodin v ročnících je 29, maximální 35 hodin (v souladu se školským zákonem).    </w:t>
      </w:r>
    </w:p>
    <w:p w:rsidR="005922CD" w:rsidRDefault="005922CD" w:rsidP="005922CD">
      <w:pPr>
        <w:spacing w:after="240"/>
        <w:rPr>
          <w:bdr w:val="nil"/>
        </w:rPr>
      </w:pPr>
      <w:r>
        <w:rPr>
          <w:bdr w:val="nil"/>
        </w:rPr>
        <w:t> </w:t>
      </w:r>
    </w:p>
    <w:p w:rsidR="00A72021" w:rsidRDefault="005922CD" w:rsidP="00A72021">
      <w:pPr>
        <w:pStyle w:val="Nadpis1"/>
        <w:numPr>
          <w:ilvl w:val="0"/>
          <w:numId w:val="0"/>
        </w:numPr>
        <w:spacing w:before="0" w:beforeAutospacing="0" w:after="0" w:afterAutospacing="0"/>
        <w:ind w:left="431" w:hanging="431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lastRenderedPageBreak/>
        <w:t>  </w:t>
      </w:r>
      <w:bookmarkStart w:id="3" w:name="_Toc24458574"/>
      <w:r w:rsidR="00A72021">
        <w:rPr>
          <w:bdr w:val="nil"/>
        </w:rPr>
        <w:t>Učební plán</w:t>
      </w:r>
      <w:bookmarkEnd w:id="3"/>
      <w:r w:rsidR="00A72021">
        <w:rPr>
          <w:bdr w:val="nil"/>
        </w:rPr>
        <w:t> Sportovní management</w:t>
      </w:r>
    </w:p>
    <w:p w:rsidR="00A72021" w:rsidRDefault="00A72021" w:rsidP="00A72021">
      <w:pPr>
        <w:pStyle w:val="Nadpis1"/>
        <w:numPr>
          <w:ilvl w:val="0"/>
          <w:numId w:val="0"/>
        </w:numPr>
        <w:spacing w:before="0" w:beforeAutospacing="0" w:after="0" w:afterAutospacing="0"/>
        <w:ind w:left="431" w:hanging="431"/>
        <w:rPr>
          <w:bdr w:val="nil"/>
        </w:rPr>
      </w:pPr>
      <w:r>
        <w:rPr>
          <w:bdr w:val="nil"/>
        </w:rPr>
        <w:t xml:space="preserve"> 2019-2023 (2. roč.)</w:t>
      </w:r>
    </w:p>
    <w:p w:rsidR="00A72021" w:rsidRDefault="00A72021" w:rsidP="00A72021">
      <w:pPr>
        <w:pStyle w:val="Nadpis2"/>
        <w:numPr>
          <w:ilvl w:val="0"/>
          <w:numId w:val="0"/>
        </w:numPr>
        <w:spacing w:before="0" w:beforeAutospacing="0" w:after="0" w:afterAutospacing="0"/>
        <w:ind w:left="578" w:hanging="578"/>
        <w:rPr>
          <w:bdr w:val="nil"/>
        </w:rPr>
      </w:pPr>
      <w:bookmarkStart w:id="4" w:name="_Toc24458575"/>
      <w:r>
        <w:rPr>
          <w:bdr w:val="nil"/>
        </w:rPr>
        <w:t xml:space="preserve">Týdenní </w:t>
      </w:r>
      <w:proofErr w:type="gramStart"/>
      <w:r>
        <w:rPr>
          <w:bdr w:val="nil"/>
        </w:rPr>
        <w:t>dotace - přehled</w:t>
      </w:r>
      <w:bookmarkEnd w:id="4"/>
      <w:proofErr w:type="gramEnd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86"/>
        <w:gridCol w:w="651"/>
        <w:gridCol w:w="651"/>
        <w:gridCol w:w="651"/>
        <w:gridCol w:w="651"/>
        <w:gridCol w:w="1899"/>
      </w:tblGrid>
      <w:tr w:rsidR="00A72021" w:rsidTr="000A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A72021" w:rsidTr="000A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72021" w:rsidRDefault="00A72021" w:rsidP="000A110F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72021" w:rsidRDefault="00A72021" w:rsidP="000A110F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72021" w:rsidRDefault="00A72021" w:rsidP="000A110F"/>
        </w:tc>
      </w:tr>
      <w:tr w:rsidR="00A72021" w:rsidTr="000A110F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II </w:t>
            </w:r>
          </w:p>
          <w:p w:rsidR="00A72021" w:rsidRDefault="00A72021" w:rsidP="00A7202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A72021" w:rsidRDefault="00A72021" w:rsidP="00A7202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A72021" w:rsidTr="000A110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Teorie sportu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Psychologie sportu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A72021" w:rsidTr="000A110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A72021" w:rsidTr="000A110F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85+44</w:t>
            </w:r>
          </w:p>
        </w:tc>
      </w:tr>
    </w:tbl>
    <w:p w:rsidR="00A72021" w:rsidRDefault="00A72021" w:rsidP="00A72021">
      <w:pPr>
        <w:rPr>
          <w:bdr w:val="nil"/>
        </w:rPr>
      </w:pPr>
      <w:r>
        <w:rPr>
          <w:bdr w:val="nil"/>
        </w:rPr>
        <w:t>   </w:t>
      </w:r>
    </w:p>
    <w:p w:rsidR="00A72021" w:rsidRDefault="00A72021" w:rsidP="00A72021">
      <w:pPr>
        <w:rPr>
          <w:bdr w:val="nil"/>
        </w:rPr>
      </w:pPr>
    </w:p>
    <w:p w:rsidR="00A72021" w:rsidRDefault="00A72021" w:rsidP="00A72021">
      <w:pPr>
        <w:rPr>
          <w:bdr w:val="nil"/>
        </w:rPr>
      </w:pPr>
    </w:p>
    <w:p w:rsidR="00A72021" w:rsidRDefault="00A72021" w:rsidP="00A72021">
      <w:pPr>
        <w:pStyle w:val="Nadpis3"/>
        <w:spacing w:before="281" w:after="281"/>
        <w:rPr>
          <w:bdr w:val="nil"/>
        </w:rPr>
      </w:pPr>
      <w:bookmarkStart w:id="5" w:name="_Toc24458576"/>
      <w:r>
        <w:rPr>
          <w:sz w:val="28"/>
          <w:szCs w:val="28"/>
          <w:bdr w:val="nil"/>
        </w:rPr>
        <w:t>Poznámky k učebnímu plánu</w:t>
      </w:r>
      <w:bookmarkEnd w:id="5"/>
      <w:r>
        <w:rPr>
          <w:sz w:val="28"/>
          <w:szCs w:val="28"/>
          <w:bdr w:val="nil"/>
        </w:rPr>
        <w:t> </w:t>
      </w:r>
    </w:p>
    <w:p w:rsidR="00A72021" w:rsidRDefault="00A72021" w:rsidP="00A72021">
      <w:pPr>
        <w:numPr>
          <w:ilvl w:val="0"/>
          <w:numId w:val="6"/>
        </w:numPr>
        <w:spacing w:before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 – anglický jazyk;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II – německý jazyk, ruský jazyk, žák si vybírá z dané nabídky jeden cizí jazyk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Dělení hodin ve vyučovacích předmětech je v pravomoci ředitele školy, který musí postupovat v souladu s předpisy stanovenými MŠMT ČR. 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Při organizování adaptačního pobytu a lyžařského kurzu postupuje vedení školy podle platných metodických pokynů MŠMT ČR. 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Maturitní zkoušky se připravují a organizují podle platné legislativy. 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 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Délka školního roku je v prvním až třetím ročníku čtyřicet týdnů. Vyučovací doba se využije podle níže uvedené tabulky. 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Odborná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praxe  probíhá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 ve 2. a 3. ročníku ve smluvních organizacích jako souvislá odborná praxe v rozsahu 3 týdnů. 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Odbornou praxi hodnotí učitel praktického vyučování (tj. vyučující předmětu Učební praxe); klasifikace probíhá v souladu s Pravidly pro hodnocení výsledků vzdělávání žáka AHOL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-  SOŠ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. Hodnocení odborné praxe je součástí klasifikace předmětu Učební praxe.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bdr w:val="nil"/>
        </w:rPr>
        <w:t>ŠVP realizuje odborné zaměření v oblasti obchodování a poskytování služeb na Ekonomiku, Účetnictví a Marketing a management.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Výuka předmětu Marketing a management probíhá ve 3. a 4. ročníku v anglickém jazyce dle povolení MŠMT od   1. 9. 2018.   </w:t>
      </w:r>
    </w:p>
    <w:p w:rsidR="00A72021" w:rsidRDefault="00A72021" w:rsidP="00A72021">
      <w:pPr>
        <w:numPr>
          <w:ilvl w:val="0"/>
          <w:numId w:val="6"/>
        </w:numPr>
        <w:spacing w:after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Minimální počet vyučovacích hodin za studium je 128, maximální 140. Minimální týdenní počet vyučovacích hodin v ročnících je 29, maximální 35 hodin.</w:t>
      </w:r>
    </w:p>
    <w:p w:rsidR="005922CD" w:rsidRDefault="005922CD" w:rsidP="005922CD">
      <w:pPr>
        <w:spacing w:before="240" w:after="240"/>
        <w:rPr>
          <w:rFonts w:ascii="Verdana" w:eastAsia="Verdana" w:hAnsi="Verdana" w:cs="Verdana"/>
          <w:color w:val="000000"/>
          <w:sz w:val="18"/>
          <w:szCs w:val="18"/>
          <w:bdr w:val="nil"/>
        </w:rPr>
      </w:pPr>
    </w:p>
    <w:p w:rsidR="00A72021" w:rsidRDefault="00A72021" w:rsidP="005922CD">
      <w:pPr>
        <w:spacing w:before="240" w:after="240"/>
        <w:rPr>
          <w:rFonts w:ascii="Verdana" w:eastAsia="Verdana" w:hAnsi="Verdana" w:cs="Verdana"/>
          <w:color w:val="000000"/>
          <w:sz w:val="18"/>
          <w:szCs w:val="18"/>
          <w:bdr w:val="nil"/>
        </w:rPr>
      </w:pPr>
    </w:p>
    <w:p w:rsidR="00A72021" w:rsidRDefault="00A72021" w:rsidP="00A72021">
      <w:pPr>
        <w:pStyle w:val="Nadpis1"/>
        <w:numPr>
          <w:ilvl w:val="0"/>
          <w:numId w:val="0"/>
        </w:numPr>
        <w:spacing w:before="0" w:beforeAutospacing="0" w:after="0" w:afterAutospacing="0"/>
        <w:ind w:left="431" w:hanging="431"/>
        <w:rPr>
          <w:bdr w:val="nil"/>
        </w:rPr>
      </w:pPr>
      <w:r>
        <w:rPr>
          <w:bdr w:val="nil"/>
        </w:rPr>
        <w:lastRenderedPageBreak/>
        <w:t>Učební plán Sportovní management</w:t>
      </w:r>
    </w:p>
    <w:p w:rsidR="00A72021" w:rsidRDefault="00A72021" w:rsidP="00A72021">
      <w:pPr>
        <w:pStyle w:val="Nadpis1"/>
        <w:numPr>
          <w:ilvl w:val="0"/>
          <w:numId w:val="0"/>
        </w:numPr>
        <w:spacing w:before="0" w:beforeAutospacing="0" w:after="0" w:afterAutospacing="0"/>
        <w:ind w:left="431" w:hanging="431"/>
        <w:rPr>
          <w:bdr w:val="nil"/>
        </w:rPr>
      </w:pPr>
      <w:r>
        <w:rPr>
          <w:bdr w:val="nil"/>
        </w:rPr>
        <w:t xml:space="preserve"> 2018-2022 (3. roč.)</w:t>
      </w:r>
    </w:p>
    <w:p w:rsidR="00A72021" w:rsidRDefault="00A72021" w:rsidP="00A72021">
      <w:pPr>
        <w:pStyle w:val="Nadpis2"/>
        <w:numPr>
          <w:ilvl w:val="0"/>
          <w:numId w:val="0"/>
        </w:numPr>
        <w:spacing w:before="0" w:beforeAutospacing="0" w:after="0" w:afterAutospacing="0"/>
        <w:ind w:left="578" w:hanging="578"/>
        <w:rPr>
          <w:bdr w:val="nil"/>
        </w:rPr>
      </w:pPr>
      <w:r>
        <w:rPr>
          <w:bdr w:val="nil"/>
        </w:rPr>
        <w:t xml:space="preserve">Týdenní </w:t>
      </w:r>
      <w:proofErr w:type="gramStart"/>
      <w:r>
        <w:rPr>
          <w:bdr w:val="nil"/>
        </w:rPr>
        <w:t>dotace - přehled</w:t>
      </w:r>
      <w:proofErr w:type="gramEnd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86"/>
        <w:gridCol w:w="651"/>
        <w:gridCol w:w="651"/>
        <w:gridCol w:w="651"/>
        <w:gridCol w:w="651"/>
        <w:gridCol w:w="1899"/>
      </w:tblGrid>
      <w:tr w:rsidR="00A72021" w:rsidTr="000A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A72021" w:rsidTr="000A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72021" w:rsidRDefault="00A72021" w:rsidP="000A110F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72021" w:rsidRDefault="00A72021" w:rsidP="000A110F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72021" w:rsidRDefault="00A72021" w:rsidP="000A110F"/>
        </w:tc>
      </w:tr>
      <w:tr w:rsidR="00A72021" w:rsidTr="000A110F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II </w:t>
            </w:r>
          </w:p>
          <w:p w:rsidR="00A72021" w:rsidRDefault="00A72021" w:rsidP="00A7202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A72021" w:rsidRDefault="00A72021" w:rsidP="00A7202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jc w:val="center"/>
            </w:pPr>
            <w: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A72021" w:rsidTr="000A110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Teorie sportu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Psychologie sportu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A72021" w:rsidTr="000A110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A72021" w:rsidTr="000A110F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85+44</w:t>
            </w:r>
          </w:p>
        </w:tc>
      </w:tr>
    </w:tbl>
    <w:p w:rsidR="00A72021" w:rsidRDefault="00A72021" w:rsidP="00A72021">
      <w:pPr>
        <w:rPr>
          <w:bdr w:val="nil"/>
        </w:rPr>
      </w:pPr>
      <w:r>
        <w:rPr>
          <w:bdr w:val="nil"/>
        </w:rPr>
        <w:t>   </w:t>
      </w:r>
    </w:p>
    <w:p w:rsidR="00A72021" w:rsidRDefault="00A72021" w:rsidP="00A72021">
      <w:pPr>
        <w:rPr>
          <w:bdr w:val="nil"/>
        </w:rPr>
      </w:pPr>
    </w:p>
    <w:p w:rsidR="00A72021" w:rsidRDefault="00A72021" w:rsidP="00A72021">
      <w:pPr>
        <w:rPr>
          <w:bdr w:val="nil"/>
        </w:rPr>
      </w:pPr>
    </w:p>
    <w:p w:rsidR="00A72021" w:rsidRDefault="00A72021" w:rsidP="00A72021">
      <w:pPr>
        <w:pStyle w:val="Nadpis3"/>
        <w:numPr>
          <w:ilvl w:val="0"/>
          <w:numId w:val="0"/>
        </w:numPr>
        <w:spacing w:before="281" w:after="281"/>
        <w:rPr>
          <w:bdr w:val="nil"/>
        </w:rPr>
      </w:pPr>
      <w:r>
        <w:rPr>
          <w:sz w:val="28"/>
          <w:szCs w:val="28"/>
          <w:bdr w:val="nil"/>
        </w:rPr>
        <w:t>Poznámky k učebnímu plánu </w:t>
      </w:r>
    </w:p>
    <w:p w:rsidR="00A72021" w:rsidRDefault="00A72021" w:rsidP="00A72021">
      <w:pPr>
        <w:numPr>
          <w:ilvl w:val="0"/>
          <w:numId w:val="6"/>
        </w:numPr>
        <w:spacing w:before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 – anglický jazyk;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II – německý jazyk, ruský jazyk, žák si vybírá z dané nabídky jeden cizí jazyk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Dělení hodin ve vyučovacích předmětech je v pravomoci ředitele školy, který musí postupovat v souladu s předpisy stanovenými MŠMT ČR. 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Při organizování adaptačního pobytu a lyžařského kurzu postupuje vedení školy podle platných metodických pokynů MŠMT ČR. 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Maturitní zkoušky se připravují a organizují podle platné legislativy. 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 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Délka školního roku je v prvním až třetím ročníku čtyřicet týdnů. Vyučovací doba se využije podle níže uvedené tabulky. 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Odborná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praxe  probíhá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 ve 2. a 3. ročníku ve smluvních organizacích jako souvislá odborná praxe v rozsahu 3 týdnů. 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Odbornou praxi hodnotí učitel praktického vyučování (tj. vyučující předmětu Učební praxe); klasifikace probíhá v souladu s Pravidly pro hodnocení výsledků vzdělávání žáka AHOL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-  SOŠ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. Hodnocení odborné praxe je součástí klasifikace předmětu Učební praxe. 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bdr w:val="nil"/>
        </w:rPr>
        <w:t>ŠVP realizuje odborné zaměření v oblasti obchodování a poskytování služeb na Ekonomiku, Účetnictví a Marketing a management.  </w:t>
      </w:r>
    </w:p>
    <w:p w:rsidR="00A72021" w:rsidRDefault="00A72021" w:rsidP="00A72021">
      <w:pPr>
        <w:numPr>
          <w:ilvl w:val="0"/>
          <w:numId w:val="6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Výuka předmětu Marketing a management probíhá ve 3. a 4. ročníku v anglickém jazyce dle povolení MŠMT od   1. 9. 2018.   </w:t>
      </w:r>
    </w:p>
    <w:p w:rsidR="00A72021" w:rsidRPr="00A72021" w:rsidRDefault="00A72021" w:rsidP="00A72021">
      <w:pPr>
        <w:numPr>
          <w:ilvl w:val="0"/>
          <w:numId w:val="6"/>
        </w:numPr>
        <w:spacing w:after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Minimální počet vyučovacích hodin za studium je 128, maximální 140. Minimální týdenní počet vyučovacích hodin v ročnících je 29, maximální 35 hodin.</w:t>
      </w:r>
    </w:p>
    <w:p w:rsidR="00A72021" w:rsidRDefault="00A72021" w:rsidP="00A72021">
      <w:pPr>
        <w:pStyle w:val="Nadpis1"/>
        <w:numPr>
          <w:ilvl w:val="0"/>
          <w:numId w:val="0"/>
        </w:numPr>
        <w:spacing w:before="0" w:beforeAutospacing="0" w:after="0" w:afterAutospacing="0"/>
        <w:rPr>
          <w:bdr w:val="nil"/>
        </w:rPr>
      </w:pPr>
      <w:bookmarkStart w:id="6" w:name="_Toc24457847"/>
      <w:r>
        <w:rPr>
          <w:bdr w:val="nil"/>
        </w:rPr>
        <w:lastRenderedPageBreak/>
        <w:t>Učební plán</w:t>
      </w:r>
      <w:bookmarkEnd w:id="6"/>
      <w:r>
        <w:rPr>
          <w:bdr w:val="nil"/>
        </w:rPr>
        <w:t xml:space="preserve"> Sportovní management </w:t>
      </w:r>
    </w:p>
    <w:p w:rsidR="00A72021" w:rsidRDefault="00A72021" w:rsidP="00A72021">
      <w:pPr>
        <w:pStyle w:val="Nadpis1"/>
        <w:numPr>
          <w:ilvl w:val="0"/>
          <w:numId w:val="0"/>
        </w:numPr>
        <w:spacing w:before="0" w:beforeAutospacing="0" w:after="0" w:afterAutospacing="0"/>
        <w:rPr>
          <w:bdr w:val="nil"/>
        </w:rPr>
      </w:pPr>
      <w:r>
        <w:rPr>
          <w:bdr w:val="nil"/>
        </w:rPr>
        <w:t xml:space="preserve">2017-2021 (4. </w:t>
      </w:r>
      <w:proofErr w:type="spellStart"/>
      <w:r>
        <w:rPr>
          <w:bdr w:val="nil"/>
        </w:rPr>
        <w:t>roč</w:t>
      </w:r>
      <w:proofErr w:type="spellEnd"/>
      <w:r>
        <w:rPr>
          <w:bdr w:val="nil"/>
        </w:rPr>
        <w:t>)</w:t>
      </w:r>
    </w:p>
    <w:p w:rsidR="00A72021" w:rsidRDefault="00A72021" w:rsidP="00A72021">
      <w:pPr>
        <w:pStyle w:val="Nadpis2"/>
        <w:numPr>
          <w:ilvl w:val="0"/>
          <w:numId w:val="0"/>
        </w:numPr>
        <w:spacing w:before="0" w:beforeAutospacing="0" w:after="0" w:afterAutospacing="0"/>
        <w:ind w:left="578" w:hanging="578"/>
        <w:rPr>
          <w:bdr w:val="nil"/>
        </w:rPr>
      </w:pPr>
      <w:bookmarkStart w:id="7" w:name="_Toc24457848"/>
      <w:r>
        <w:rPr>
          <w:bdr w:val="nil"/>
        </w:rPr>
        <w:t xml:space="preserve">Týdenní </w:t>
      </w:r>
      <w:proofErr w:type="gramStart"/>
      <w:r>
        <w:rPr>
          <w:bdr w:val="nil"/>
        </w:rPr>
        <w:t>dotace - přehled</w:t>
      </w:r>
      <w:bookmarkEnd w:id="7"/>
      <w:proofErr w:type="gramEnd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86"/>
        <w:gridCol w:w="651"/>
        <w:gridCol w:w="651"/>
        <w:gridCol w:w="651"/>
        <w:gridCol w:w="651"/>
        <w:gridCol w:w="1899"/>
      </w:tblGrid>
      <w:tr w:rsidR="00A72021" w:rsidTr="000A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A72021" w:rsidTr="000A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72021" w:rsidRDefault="00A72021" w:rsidP="000A110F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72021" w:rsidRDefault="00A72021" w:rsidP="000A110F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72021" w:rsidRDefault="00A72021" w:rsidP="000A110F"/>
        </w:tc>
      </w:tr>
      <w:tr w:rsidR="00A72021" w:rsidTr="000A110F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II </w:t>
            </w:r>
          </w:p>
          <w:p w:rsidR="00A72021" w:rsidRDefault="00A72021" w:rsidP="00A7202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A72021" w:rsidRDefault="00A72021" w:rsidP="00A7202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1+3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A72021" w:rsidTr="000A110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Teorie sportu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Psychologie sportu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A72021" w:rsidTr="000A110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A72021" w:rsidTr="000A110F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72021" w:rsidTr="000A110F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4+2</w:t>
            </w:r>
          </w:p>
        </w:tc>
      </w:tr>
      <w:tr w:rsidR="00A72021" w:rsidTr="000A110F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021" w:rsidRDefault="00A72021" w:rsidP="000A110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84+44</w:t>
            </w:r>
          </w:p>
        </w:tc>
      </w:tr>
    </w:tbl>
    <w:p w:rsidR="00A72021" w:rsidRDefault="00A72021" w:rsidP="00A72021">
      <w:pPr>
        <w:rPr>
          <w:bdr w:val="nil"/>
        </w:rPr>
      </w:pPr>
      <w:r>
        <w:rPr>
          <w:bdr w:val="nil"/>
        </w:rPr>
        <w:t>   </w:t>
      </w:r>
    </w:p>
    <w:p w:rsidR="00A72021" w:rsidRDefault="00A72021" w:rsidP="00A72021">
      <w:pPr>
        <w:rPr>
          <w:bdr w:val="nil"/>
        </w:rPr>
      </w:pPr>
    </w:p>
    <w:p w:rsidR="00A72021" w:rsidRDefault="00A72021" w:rsidP="00A72021">
      <w:pPr>
        <w:rPr>
          <w:bdr w:val="nil"/>
        </w:rPr>
      </w:pPr>
    </w:p>
    <w:p w:rsidR="00A72021" w:rsidRDefault="00A72021" w:rsidP="00A72021">
      <w:pPr>
        <w:pStyle w:val="Nadpis3"/>
        <w:numPr>
          <w:ilvl w:val="0"/>
          <w:numId w:val="0"/>
        </w:numPr>
        <w:spacing w:before="281" w:after="281"/>
        <w:rPr>
          <w:bdr w:val="nil"/>
        </w:rPr>
      </w:pPr>
      <w:bookmarkStart w:id="8" w:name="_Toc24457849"/>
      <w:r>
        <w:rPr>
          <w:sz w:val="28"/>
          <w:szCs w:val="28"/>
          <w:bdr w:val="nil"/>
        </w:rPr>
        <w:t>Poznámky k učebnímu plánu</w:t>
      </w:r>
      <w:bookmarkEnd w:id="8"/>
      <w:r>
        <w:rPr>
          <w:sz w:val="28"/>
          <w:szCs w:val="28"/>
          <w:bdr w:val="nil"/>
        </w:rPr>
        <w:t> </w:t>
      </w:r>
    </w:p>
    <w:p w:rsidR="00A72021" w:rsidRDefault="00A72021" w:rsidP="00A72021">
      <w:pPr>
        <w:numPr>
          <w:ilvl w:val="0"/>
          <w:numId w:val="8"/>
        </w:numPr>
        <w:spacing w:before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 – anglický jazyk;  </w:t>
      </w:r>
    </w:p>
    <w:p w:rsidR="00A72021" w:rsidRDefault="00A72021" w:rsidP="00A72021">
      <w:pPr>
        <w:numPr>
          <w:ilvl w:val="0"/>
          <w:numId w:val="8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II – německý jazyk, ruský jazyk, žák si vybírá z dané nabídky jeden cizí jazyk  </w:t>
      </w:r>
    </w:p>
    <w:p w:rsidR="00A72021" w:rsidRDefault="00A72021" w:rsidP="00A72021">
      <w:pPr>
        <w:numPr>
          <w:ilvl w:val="0"/>
          <w:numId w:val="8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Dělení hodin ve vyučovacích předmětech je v pravomoci ředitele školy, který musí postupovat v souladu s předpisy stanovenými MŠMT ČR.   </w:t>
      </w:r>
    </w:p>
    <w:p w:rsidR="00A72021" w:rsidRDefault="00A72021" w:rsidP="00A72021">
      <w:pPr>
        <w:numPr>
          <w:ilvl w:val="0"/>
          <w:numId w:val="8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Při organizování adaptačního pobytu a lyžařského kurzu postupuje vedení školy podle platných metodických pokynů MŠMT ČR.   </w:t>
      </w:r>
    </w:p>
    <w:p w:rsidR="00A72021" w:rsidRDefault="00A72021" w:rsidP="00A72021">
      <w:pPr>
        <w:numPr>
          <w:ilvl w:val="0"/>
          <w:numId w:val="8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Maturitní zkoušky se připravují a organizují podle platné legislativy.   </w:t>
      </w:r>
    </w:p>
    <w:p w:rsidR="00A72021" w:rsidRDefault="00A72021" w:rsidP="00A72021">
      <w:pPr>
        <w:numPr>
          <w:ilvl w:val="0"/>
          <w:numId w:val="8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   </w:t>
      </w:r>
    </w:p>
    <w:p w:rsidR="00A72021" w:rsidRDefault="00A72021" w:rsidP="00A72021">
      <w:pPr>
        <w:numPr>
          <w:ilvl w:val="0"/>
          <w:numId w:val="8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Délka školního roku je v prvním až třetím ročníku čtyřicet týdnů. Vyučovací doba se využije podle níže uvedené tabulky.   </w:t>
      </w:r>
    </w:p>
    <w:p w:rsidR="00A72021" w:rsidRDefault="00A72021" w:rsidP="00A72021">
      <w:pPr>
        <w:numPr>
          <w:ilvl w:val="0"/>
          <w:numId w:val="8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Odborná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praxe  probíhá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 ve 2. a 3. ročníku ve smluvních organizacích    jako souvislá odborná praxe v rozsahu 3 týdnů.   </w:t>
      </w:r>
    </w:p>
    <w:p w:rsidR="00A72021" w:rsidRDefault="00A72021" w:rsidP="00A72021">
      <w:pPr>
        <w:numPr>
          <w:ilvl w:val="0"/>
          <w:numId w:val="8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Odbornou praxi hodnotí učitel praktického vyučování (tj. vyučující předmětu Učební praxe); klasifikace probíhá v souladu s Pravidly pro hodnocení výsledků vzdělávání žáka AHOL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-  SOŠ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.  Hodnocení odborné praxe je součástí klasifikace předmětu Učební praxe. </w:t>
      </w:r>
    </w:p>
    <w:p w:rsidR="00A72021" w:rsidRDefault="00A72021" w:rsidP="00A72021">
      <w:pPr>
        <w:numPr>
          <w:ilvl w:val="0"/>
          <w:numId w:val="8"/>
        </w:numPr>
        <w:rPr>
          <w:bdr w:val="nil"/>
        </w:rPr>
      </w:pPr>
      <w:r>
        <w:rPr>
          <w:bdr w:val="nil"/>
        </w:rPr>
        <w:t>ŠVP realizuje odborné zaměření v oblasti obchodování a poskytování služeb na Ekonomiku, Účetnictví a Marketing a management. </w:t>
      </w:r>
    </w:p>
    <w:p w:rsidR="00A72021" w:rsidRDefault="00A72021" w:rsidP="00A72021">
      <w:pPr>
        <w:numPr>
          <w:ilvl w:val="0"/>
          <w:numId w:val="8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   Výuka předmětu Marketing a management probíhá ve 3. a 4. ročníku v anglickém jazyce dle povolení MŠMT od   1. 9. 2013.  </w:t>
      </w:r>
    </w:p>
    <w:p w:rsidR="00A72021" w:rsidRPr="00285A96" w:rsidRDefault="00A72021" w:rsidP="00A72021">
      <w:pPr>
        <w:numPr>
          <w:ilvl w:val="0"/>
          <w:numId w:val="8"/>
        </w:numPr>
        <w:spacing w:after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   Minimální počet vyučovacích hodin za studium je 128, maximální 140. Minimální týdenní počet vyučovacích hodin v ročnících je 29, maximální 35 hodin.</w:t>
      </w:r>
    </w:p>
    <w:p w:rsidR="00A72021" w:rsidRDefault="00A72021" w:rsidP="005922CD">
      <w:pPr>
        <w:spacing w:before="240" w:after="240"/>
        <w:rPr>
          <w:rFonts w:ascii="Verdana" w:eastAsia="Verdana" w:hAnsi="Verdana" w:cs="Verdana"/>
          <w:color w:val="000000"/>
          <w:sz w:val="18"/>
          <w:szCs w:val="18"/>
          <w:bdr w:val="nil"/>
        </w:rPr>
      </w:pPr>
    </w:p>
    <w:p w:rsidR="005922CD" w:rsidRDefault="005922CD">
      <w:pPr>
        <w:spacing w:after="160" w:line="259" w:lineRule="auto"/>
        <w:jc w:val="left"/>
        <w:rPr>
          <w:rFonts w:ascii="Verdana" w:eastAsia="Verdana" w:hAnsi="Verdana" w:cs="Verdana"/>
          <w:color w:val="000000"/>
          <w:sz w:val="18"/>
          <w:szCs w:val="18"/>
          <w:bdr w:val="nil"/>
        </w:rPr>
      </w:pPr>
    </w:p>
    <w:sectPr w:rsidR="0059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D0"/>
    <w:multiLevelType w:val="hybridMultilevel"/>
    <w:tmpl w:val="00000018"/>
    <w:lvl w:ilvl="0" w:tplc="69EA9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44E5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1EC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B850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0093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F69C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44A3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C08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183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D1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C4AD3"/>
    <w:multiLevelType w:val="hybridMultilevel"/>
    <w:tmpl w:val="0000001C"/>
    <w:lvl w:ilvl="0" w:tplc="66D44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330B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462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169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FC78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541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DA6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8CB9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A483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64C4AD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C4ADA"/>
    <w:multiLevelType w:val="hybridMultilevel"/>
    <w:tmpl w:val="00000022"/>
    <w:lvl w:ilvl="0" w:tplc="3D16E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19C0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E6D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8001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3EE4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7864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267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18E8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A0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64C4ADB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C4ADC"/>
    <w:multiLevelType w:val="hybridMultilevel"/>
    <w:tmpl w:val="00000024"/>
    <w:lvl w:ilvl="0" w:tplc="4164E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5E07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CED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127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9C41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2029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4C8D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E60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740A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77"/>
    <w:rsid w:val="00075983"/>
    <w:rsid w:val="00086FA9"/>
    <w:rsid w:val="005922CD"/>
    <w:rsid w:val="009A5E16"/>
    <w:rsid w:val="00A72021"/>
    <w:rsid w:val="00AF1677"/>
    <w:rsid w:val="00B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E1FA"/>
  <w15:chartTrackingRefBased/>
  <w15:docId w15:val="{461F2A7E-3D99-4893-ADC1-BCF5BE6E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22CD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922CD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5922CD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5922CD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922CD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922C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922C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922C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922C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922C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22CD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22CD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22CD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922CD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22CD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22CD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22CD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22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22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5922CD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5922CD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1707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Tereza Žůrková</cp:lastModifiedBy>
  <cp:revision>7</cp:revision>
  <dcterms:created xsi:type="dcterms:W3CDTF">2020-08-31T03:44:00Z</dcterms:created>
  <dcterms:modified xsi:type="dcterms:W3CDTF">2020-11-30T09:09:00Z</dcterms:modified>
</cp:coreProperties>
</file>