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2"/>
        <w:gridCol w:w="2129"/>
      </w:tblGrid>
      <w:tr w:rsidR="004514E4" w:rsidRPr="008636C2" w:rsidTr="00A9485D">
        <w:trPr>
          <w:trHeight w:val="14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4" w:rsidRPr="008636C2" w:rsidRDefault="004514E4" w:rsidP="007C2176">
            <w:pPr>
              <w:jc w:val="center"/>
              <w:rPr>
                <w:b/>
                <w:sz w:val="28"/>
                <w:lang w:eastAsia="en-US"/>
              </w:rPr>
            </w:pPr>
            <w:bookmarkStart w:id="0" w:name="_GoBack"/>
            <w:bookmarkEnd w:id="0"/>
            <w:r w:rsidRPr="008636C2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-80010</wp:posOffset>
                  </wp:positionV>
                  <wp:extent cx="1476375" cy="962025"/>
                  <wp:effectExtent l="0" t="0" r="9525" b="9525"/>
                  <wp:wrapNone/>
                  <wp:docPr id="1" name="obrázek 3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4E4" w:rsidRPr="008636C2" w:rsidRDefault="004514E4" w:rsidP="007C2176">
            <w:pPr>
              <w:rPr>
                <w:sz w:val="28"/>
                <w:lang w:eastAsia="en-US"/>
              </w:rPr>
            </w:pPr>
          </w:p>
          <w:p w:rsidR="004514E4" w:rsidRPr="008636C2" w:rsidRDefault="004514E4" w:rsidP="007C2176">
            <w:pPr>
              <w:rPr>
                <w:sz w:val="28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</w:p>
          <w:p w:rsidR="004514E4" w:rsidRPr="008636C2" w:rsidRDefault="00E57954" w:rsidP="007C2176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  <w:r w:rsidRPr="008636C2">
              <w:rPr>
                <w:sz w:val="36"/>
                <w:szCs w:val="36"/>
                <w:u w:val="single"/>
              </w:rPr>
              <w:t xml:space="preserve">MATURITNÍ </w:t>
            </w:r>
            <w:r w:rsidR="00A617A1">
              <w:rPr>
                <w:sz w:val="36"/>
                <w:szCs w:val="36"/>
                <w:u w:val="single"/>
              </w:rPr>
              <w:t>oKRUHY</w:t>
            </w: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  <w:r w:rsidRPr="008636C2">
              <w:rPr>
                <w:caps w:val="0"/>
                <w:sz w:val="28"/>
                <w:szCs w:val="28"/>
              </w:rPr>
              <w:t xml:space="preserve">pro školní rok </w:t>
            </w:r>
            <w:r w:rsidR="00802E96">
              <w:rPr>
                <w:sz w:val="28"/>
                <w:szCs w:val="28"/>
              </w:rPr>
              <w:t>2020/2021</w:t>
            </w:r>
          </w:p>
          <w:p w:rsidR="004514E4" w:rsidRPr="008636C2" w:rsidRDefault="004514E4" w:rsidP="00737826">
            <w:pPr>
              <w:pStyle w:val="Nazevsm"/>
              <w:spacing w:before="0" w:after="0" w:line="140" w:lineRule="atLeast"/>
              <w:rPr>
                <w:caps w:val="0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4" w:rsidRPr="008636C2" w:rsidRDefault="004514E4" w:rsidP="007C2176">
            <w:pPr>
              <w:spacing w:before="240"/>
              <w:rPr>
                <w:rStyle w:val="slostrnky"/>
                <w:lang w:eastAsia="en-US"/>
              </w:rPr>
            </w:pPr>
            <w:r w:rsidRPr="008636C2">
              <w:t>Strana: 1</w:t>
            </w:r>
            <w:r w:rsidR="00737826">
              <w:rPr>
                <w:rStyle w:val="slostrnky"/>
              </w:rPr>
              <w:t>/2</w:t>
            </w:r>
          </w:p>
          <w:p w:rsidR="004514E4" w:rsidRPr="008636C2" w:rsidRDefault="004514E4" w:rsidP="007C2176">
            <w:pPr>
              <w:spacing w:before="40"/>
            </w:pPr>
          </w:p>
          <w:p w:rsidR="004514E4" w:rsidRPr="008636C2" w:rsidRDefault="00E57954" w:rsidP="003A7DFA">
            <w:pPr>
              <w:spacing w:before="40"/>
              <w:rPr>
                <w:lang w:eastAsia="en-US"/>
              </w:rPr>
            </w:pPr>
            <w:r w:rsidRPr="008636C2">
              <w:t xml:space="preserve">Datum: </w:t>
            </w:r>
            <w:r w:rsidR="00737826">
              <w:t>29</w:t>
            </w:r>
            <w:r w:rsidR="00802E96">
              <w:t>.</w:t>
            </w:r>
            <w:r w:rsidR="00901A11">
              <w:t xml:space="preserve"> </w:t>
            </w:r>
            <w:r w:rsidR="00737826">
              <w:t>10</w:t>
            </w:r>
            <w:r w:rsidR="00802E96">
              <w:t>.</w:t>
            </w:r>
            <w:r w:rsidR="00901A11">
              <w:t xml:space="preserve"> </w:t>
            </w:r>
            <w:r w:rsidR="00802E96">
              <w:t>2020</w:t>
            </w:r>
          </w:p>
        </w:tc>
      </w:tr>
    </w:tbl>
    <w:p w:rsidR="00C92511" w:rsidRPr="008636C2" w:rsidRDefault="00C92511" w:rsidP="004514E4">
      <w:pPr>
        <w:spacing w:line="276" w:lineRule="auto"/>
        <w:jc w:val="both"/>
      </w:pPr>
    </w:p>
    <w:p w:rsidR="004514E4" w:rsidRPr="008636C2" w:rsidRDefault="0022556C" w:rsidP="004514E4">
      <w:pPr>
        <w:spacing w:line="276" w:lineRule="auto"/>
        <w:jc w:val="both"/>
        <w:rPr>
          <w:b/>
          <w:sz w:val="28"/>
          <w:szCs w:val="28"/>
        </w:rPr>
      </w:pPr>
      <w:r w:rsidRPr="008636C2">
        <w:rPr>
          <w:sz w:val="28"/>
          <w:szCs w:val="28"/>
        </w:rPr>
        <w:t xml:space="preserve">Studijní obor: </w:t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="00737826">
        <w:rPr>
          <w:b/>
          <w:sz w:val="28"/>
          <w:szCs w:val="28"/>
        </w:rPr>
        <w:t>Veřejnosprávní činnost</w:t>
      </w:r>
    </w:p>
    <w:p w:rsidR="0022556C" w:rsidRPr="008636C2" w:rsidRDefault="0022556C" w:rsidP="004514E4">
      <w:pPr>
        <w:spacing w:line="276" w:lineRule="auto"/>
        <w:jc w:val="both"/>
        <w:rPr>
          <w:sz w:val="28"/>
          <w:szCs w:val="28"/>
        </w:rPr>
      </w:pPr>
    </w:p>
    <w:p w:rsidR="0022556C" w:rsidRPr="008636C2" w:rsidRDefault="0022556C" w:rsidP="004514E4">
      <w:pPr>
        <w:spacing w:line="276" w:lineRule="auto"/>
        <w:jc w:val="both"/>
        <w:rPr>
          <w:b/>
          <w:sz w:val="28"/>
          <w:szCs w:val="28"/>
        </w:rPr>
      </w:pPr>
      <w:r w:rsidRPr="008636C2">
        <w:rPr>
          <w:sz w:val="28"/>
          <w:szCs w:val="28"/>
        </w:rPr>
        <w:t xml:space="preserve">Předmět: </w:t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="00737826">
        <w:rPr>
          <w:b/>
          <w:sz w:val="28"/>
          <w:szCs w:val="28"/>
        </w:rPr>
        <w:t>NĚMECKÝ JAZYK</w:t>
      </w:r>
    </w:p>
    <w:p w:rsidR="0022556C" w:rsidRPr="008636C2" w:rsidRDefault="0022556C" w:rsidP="004514E4">
      <w:pPr>
        <w:spacing w:line="276" w:lineRule="auto"/>
        <w:jc w:val="both"/>
      </w:pPr>
      <w:r w:rsidRPr="008636C2">
        <w:t>___________________________________________________________________________</w:t>
      </w:r>
    </w:p>
    <w:p w:rsidR="0022556C" w:rsidRDefault="0022556C" w:rsidP="004514E4">
      <w:pPr>
        <w:spacing w:line="276" w:lineRule="auto"/>
        <w:jc w:val="both"/>
      </w:pPr>
    </w:p>
    <w:p w:rsidR="00737826" w:rsidRPr="008636C2" w:rsidRDefault="00737826" w:rsidP="004514E4">
      <w:pPr>
        <w:spacing w:line="276" w:lineRule="auto"/>
        <w:jc w:val="both"/>
      </w:pP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Menschen und Gesellschaft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Familie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Einkaufen und Dienstleistungen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Wohnen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Alltägliches Leben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Schule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Freizeit und Unterhaltung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Sport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Reisen und Tourismus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Gesundheit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Essen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Arbeit und Beruf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Natur und Umwelt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Kultur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Wissenschaft und Technik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Deutschland und Berlin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Tschechische Republik und Prag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Österreich und Wien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Schweiz</w:t>
      </w:r>
    </w:p>
    <w:p w:rsidR="00737826" w:rsidRPr="00737826" w:rsidRDefault="00737826" w:rsidP="00737826">
      <w:pPr>
        <w:numPr>
          <w:ilvl w:val="0"/>
          <w:numId w:val="11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Feste und Bräuche in</w:t>
      </w:r>
      <w:r>
        <w:rPr>
          <w:lang w:val="de-DE"/>
        </w:rPr>
        <w:t xml:space="preserve"> den</w:t>
      </w:r>
      <w:r w:rsidRPr="00737826">
        <w:rPr>
          <w:lang w:val="de-DE"/>
        </w:rPr>
        <w:t xml:space="preserve"> deutschsprachigen Ländern</w:t>
      </w:r>
    </w:p>
    <w:p w:rsidR="00737826" w:rsidRPr="00737826" w:rsidRDefault="00737826" w:rsidP="00737826">
      <w:pPr>
        <w:tabs>
          <w:tab w:val="left" w:pos="6795"/>
        </w:tabs>
        <w:spacing w:line="276" w:lineRule="auto"/>
        <w:jc w:val="both"/>
        <w:rPr>
          <w:lang w:val="de-DE"/>
        </w:rPr>
      </w:pPr>
    </w:p>
    <w:p w:rsidR="00737826" w:rsidRPr="00737826" w:rsidRDefault="00737826" w:rsidP="00737826">
      <w:pPr>
        <w:tabs>
          <w:tab w:val="left" w:pos="6795"/>
        </w:tabs>
        <w:spacing w:line="276" w:lineRule="auto"/>
        <w:jc w:val="both"/>
        <w:rPr>
          <w:b/>
          <w:u w:val="single"/>
          <w:lang w:val="de-DE"/>
        </w:rPr>
      </w:pPr>
      <w:r w:rsidRPr="00737826">
        <w:rPr>
          <w:b/>
          <w:u w:val="single"/>
          <w:lang w:val="de-DE"/>
        </w:rPr>
        <w:t>Témata odborná:</w:t>
      </w:r>
    </w:p>
    <w:p w:rsidR="00737826" w:rsidRPr="00737826" w:rsidRDefault="00737826" w:rsidP="00737826">
      <w:pPr>
        <w:tabs>
          <w:tab w:val="left" w:pos="6795"/>
        </w:tabs>
        <w:spacing w:line="276" w:lineRule="auto"/>
        <w:jc w:val="both"/>
        <w:rPr>
          <w:b/>
          <w:lang w:val="de-DE"/>
        </w:rPr>
      </w:pP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Führungsfähigkeiten – Beschreibung von Hauptführungsfähigkeiten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Reg</w:t>
      </w:r>
      <w:r>
        <w:rPr>
          <w:lang w:val="de-DE"/>
        </w:rPr>
        <w:t xml:space="preserve">eln für effektive Kommunikation </w:t>
      </w:r>
      <w:r w:rsidRPr="00737826">
        <w:rPr>
          <w:lang w:val="de-DE"/>
        </w:rPr>
        <w:t xml:space="preserve">– Kommunikationsfähigkeit, Kommunikationsgrundsätze 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 xml:space="preserve">Kundenverhandlung </w:t>
      </w:r>
      <w:r>
        <w:rPr>
          <w:lang w:val="de-DE"/>
        </w:rPr>
        <w:t>–</w:t>
      </w:r>
      <w:r w:rsidRPr="00737826">
        <w:rPr>
          <w:lang w:val="de-DE"/>
        </w:rPr>
        <w:t xml:space="preserve"> Kommunikationsregeln und -grundsätze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Gesellschaftsereignis organisieren – wie man eine Einladungskarte-</w:t>
      </w:r>
      <w:r>
        <w:rPr>
          <w:lang w:val="de-DE"/>
        </w:rPr>
        <w:t xml:space="preserve"> oder -e-M</w:t>
      </w:r>
      <w:r w:rsidRPr="00737826">
        <w:rPr>
          <w:lang w:val="de-DE"/>
        </w:rPr>
        <w:t>ail schreibt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Etikette – Grundregeln, gute und schlechte Manieren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Vorstellungsgespräch – Lebenslauf, Bewerbung (Grunddaten,</w:t>
      </w:r>
      <w:r>
        <w:rPr>
          <w:lang w:val="de-DE"/>
        </w:rPr>
        <w:t xml:space="preserve"> Ausbildung, Berufserfahrungen)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lastRenderedPageBreak/>
        <w:t xml:space="preserve">Kommunikation – Begriffsbestimmung, verbale und </w:t>
      </w:r>
      <w:r w:rsidR="002400CC" w:rsidRPr="00737826">
        <w:rPr>
          <w:lang w:val="de-DE"/>
        </w:rPr>
        <w:t>nonverbale</w:t>
      </w:r>
      <w:r w:rsidRPr="00737826">
        <w:rPr>
          <w:lang w:val="de-DE"/>
        </w:rPr>
        <w:t xml:space="preserve"> Kommunikation, Kommunikationsformen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Motivation – Motivationstypen, Mitarbeitermotivation, Sachbezüge und Boni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Kundenverhandlung – eine Sitzung zu vereinbaren (Regeln und Grundsätze)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 xml:space="preserve">Gesunde Lebensweise </w:t>
      </w:r>
      <w:r w:rsidR="002400CC">
        <w:rPr>
          <w:lang w:val="de-DE"/>
        </w:rPr>
        <w:t>–</w:t>
      </w:r>
      <w:r w:rsidRPr="00737826">
        <w:rPr>
          <w:lang w:val="de-DE"/>
        </w:rPr>
        <w:t xml:space="preserve"> </w:t>
      </w:r>
      <w:r w:rsidR="002400CC">
        <w:rPr>
          <w:lang w:val="de-DE"/>
        </w:rPr>
        <w:t>g</w:t>
      </w:r>
      <w:r w:rsidRPr="00737826">
        <w:rPr>
          <w:lang w:val="de-DE"/>
        </w:rPr>
        <w:t>esunde Nahrung, physische Aktivität, Aussehen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Gesellschaftsereignis organisieren – wie man sich für ein Gesellschaftsereignis vorbereitet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Persönlichkeit des Managers – Charaktereigenschaften, Rolle des Managers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Methoden der Geschäft</w:t>
      </w:r>
      <w:r w:rsidR="002400CC">
        <w:rPr>
          <w:lang w:val="de-DE"/>
        </w:rPr>
        <w:t>s</w:t>
      </w:r>
      <w:r w:rsidRPr="00737826">
        <w:rPr>
          <w:lang w:val="de-DE"/>
        </w:rPr>
        <w:t>kommunikation – „face to face“, Briefe, Webs, Berichte, Präsentationen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Grundsätze der Ethik – was ist „gut“ und was ist „böse“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Gesellschaftskommunikation – Begriffsbestimmung, Kommunikationsarten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Dress code – „smart clothes“, Aussehen, Etikette am Arbeitsplatz</w:t>
      </w:r>
    </w:p>
    <w:p w:rsidR="00737826" w:rsidRPr="00737826" w:rsidRDefault="00E63C0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>
        <w:rPr>
          <w:lang w:val="de-DE"/>
        </w:rPr>
        <w:t>Berufse</w:t>
      </w:r>
      <w:r w:rsidR="00737826" w:rsidRPr="00737826">
        <w:rPr>
          <w:lang w:val="de-DE"/>
        </w:rPr>
        <w:t xml:space="preserve">tikette – „small talk“, </w:t>
      </w:r>
      <w:r w:rsidR="002400CC">
        <w:rPr>
          <w:lang w:val="de-DE"/>
        </w:rPr>
        <w:t>Handschlag</w:t>
      </w:r>
      <w:r w:rsidR="00737826" w:rsidRPr="00737826">
        <w:rPr>
          <w:lang w:val="de-DE"/>
        </w:rPr>
        <w:t>, Alkohol, Treffen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>Struktur des Vorstellungsgesprächs – Vorstellung, das Persönlichkeitsprofil, Motivation, Berufserfahrungen, Gehalt, Fragen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 xml:space="preserve">Internationale Business Etikette </w:t>
      </w:r>
      <w:r w:rsidR="00DB10C5">
        <w:rPr>
          <w:lang w:val="de-DE"/>
        </w:rPr>
        <w:t>–</w:t>
      </w:r>
      <w:r w:rsidRPr="00737826">
        <w:rPr>
          <w:lang w:val="de-DE"/>
        </w:rPr>
        <w:t xml:space="preserve"> kulturelle Unterschiede</w:t>
      </w:r>
    </w:p>
    <w:p w:rsidR="00737826" w:rsidRPr="00737826" w:rsidRDefault="00737826" w:rsidP="00737826">
      <w:pPr>
        <w:numPr>
          <w:ilvl w:val="0"/>
          <w:numId w:val="12"/>
        </w:numPr>
        <w:tabs>
          <w:tab w:val="left" w:pos="6795"/>
        </w:tabs>
        <w:spacing w:line="276" w:lineRule="auto"/>
        <w:jc w:val="both"/>
        <w:rPr>
          <w:lang w:val="de-DE"/>
        </w:rPr>
      </w:pPr>
      <w:r w:rsidRPr="00737826">
        <w:rPr>
          <w:lang w:val="de-DE"/>
        </w:rPr>
        <w:t xml:space="preserve">Kulturelle Bräuche und Sitten – Begrüßung, </w:t>
      </w:r>
      <w:r w:rsidR="00E63C06" w:rsidRPr="00737826">
        <w:rPr>
          <w:lang w:val="de-DE"/>
        </w:rPr>
        <w:t>Business</w:t>
      </w:r>
      <w:r w:rsidRPr="00737826">
        <w:rPr>
          <w:lang w:val="de-DE"/>
        </w:rPr>
        <w:t>, Essen, Geschenke</w:t>
      </w:r>
    </w:p>
    <w:p w:rsidR="007B1E0C" w:rsidRPr="00737826" w:rsidRDefault="007B1E0C" w:rsidP="007B1E0C">
      <w:pPr>
        <w:tabs>
          <w:tab w:val="left" w:pos="6795"/>
        </w:tabs>
        <w:spacing w:line="276" w:lineRule="auto"/>
        <w:jc w:val="both"/>
        <w:rPr>
          <w:lang w:val="de-DE"/>
        </w:rPr>
      </w:pPr>
    </w:p>
    <w:p w:rsidR="007B1E0C" w:rsidRPr="008636C2" w:rsidRDefault="007B1E0C" w:rsidP="007B1E0C">
      <w:pPr>
        <w:tabs>
          <w:tab w:val="left" w:pos="6795"/>
        </w:tabs>
        <w:spacing w:line="276" w:lineRule="auto"/>
        <w:jc w:val="both"/>
      </w:pPr>
    </w:p>
    <w:p w:rsidR="00BB5124" w:rsidRPr="00872999" w:rsidRDefault="00737826" w:rsidP="00737826">
      <w:r>
        <w:t>Dne 29. 10. 2020</w:t>
      </w:r>
    </w:p>
    <w:p w:rsidR="00BB5124" w:rsidRDefault="00BB5124" w:rsidP="00737826">
      <w:pPr>
        <w:tabs>
          <w:tab w:val="left" w:pos="6795"/>
        </w:tabs>
        <w:spacing w:line="480" w:lineRule="auto"/>
        <w:jc w:val="right"/>
      </w:pPr>
      <w:r w:rsidRPr="00737826">
        <w:t>Zpracovala:</w:t>
      </w:r>
      <w:r w:rsidR="00802E96" w:rsidRPr="00737826">
        <w:t xml:space="preserve"> Mgr. </w:t>
      </w:r>
      <w:r w:rsidR="00737826" w:rsidRPr="00737826">
        <w:t>Leontina Krsková</w:t>
      </w:r>
    </w:p>
    <w:p w:rsidR="00737826" w:rsidRPr="00737826" w:rsidRDefault="00737826" w:rsidP="00737826">
      <w:pPr>
        <w:tabs>
          <w:tab w:val="left" w:pos="6795"/>
        </w:tabs>
        <w:spacing w:line="480" w:lineRule="auto"/>
        <w:jc w:val="right"/>
      </w:pPr>
    </w:p>
    <w:p w:rsidR="00737826" w:rsidRDefault="00BB5124" w:rsidP="00737826">
      <w:pPr>
        <w:tabs>
          <w:tab w:val="left" w:pos="6795"/>
        </w:tabs>
        <w:spacing w:line="480" w:lineRule="auto"/>
        <w:jc w:val="right"/>
      </w:pPr>
      <w:r w:rsidRPr="00737826">
        <w:t>Schválila</w:t>
      </w:r>
      <w:r w:rsidRPr="00737826">
        <w:rPr>
          <w:sz w:val="22"/>
          <w:szCs w:val="22"/>
        </w:rPr>
        <w:t>:</w:t>
      </w:r>
      <w:r w:rsidR="00802E96" w:rsidRPr="00737826">
        <w:t xml:space="preserve"> Mgr. </w:t>
      </w:r>
      <w:r w:rsidR="00737826" w:rsidRPr="00737826">
        <w:t>Gabriela Najvárková</w:t>
      </w:r>
      <w:r w:rsidR="00802E96" w:rsidRPr="00737826">
        <w:t xml:space="preserve"> </w:t>
      </w:r>
    </w:p>
    <w:p w:rsidR="00BB5124" w:rsidRDefault="00737826" w:rsidP="00737826">
      <w:pPr>
        <w:tabs>
          <w:tab w:val="left" w:pos="6795"/>
        </w:tabs>
        <w:spacing w:line="480" w:lineRule="auto"/>
        <w:jc w:val="right"/>
      </w:pPr>
      <w:r>
        <w:t>vedoucí předmětové komise</w:t>
      </w:r>
    </w:p>
    <w:p w:rsidR="00737826" w:rsidRPr="00737826" w:rsidRDefault="00737826" w:rsidP="00737826">
      <w:pPr>
        <w:tabs>
          <w:tab w:val="left" w:pos="6795"/>
        </w:tabs>
        <w:spacing w:line="480" w:lineRule="auto"/>
        <w:jc w:val="right"/>
      </w:pPr>
    </w:p>
    <w:p w:rsidR="00737826" w:rsidRDefault="00BB5124" w:rsidP="00737826">
      <w:pPr>
        <w:tabs>
          <w:tab w:val="left" w:pos="6795"/>
        </w:tabs>
        <w:spacing w:line="480" w:lineRule="auto"/>
        <w:jc w:val="right"/>
      </w:pPr>
      <w:r w:rsidRPr="00737826">
        <w:t>Schválila</w:t>
      </w:r>
      <w:r w:rsidRPr="00737826">
        <w:rPr>
          <w:sz w:val="22"/>
          <w:szCs w:val="22"/>
        </w:rPr>
        <w:t xml:space="preserve">: </w:t>
      </w:r>
      <w:r w:rsidRPr="00737826">
        <w:t>Ing. Radmila Sosnová</w:t>
      </w:r>
    </w:p>
    <w:p w:rsidR="007B1E0C" w:rsidRPr="008636C2" w:rsidRDefault="00737826" w:rsidP="00737826">
      <w:pPr>
        <w:tabs>
          <w:tab w:val="left" w:pos="6795"/>
        </w:tabs>
        <w:spacing w:line="480" w:lineRule="auto"/>
        <w:jc w:val="right"/>
      </w:pPr>
      <w:r>
        <w:t xml:space="preserve"> ředitelka školy</w:t>
      </w:r>
    </w:p>
    <w:sectPr w:rsidR="007B1E0C" w:rsidRPr="008636C2" w:rsidSect="004514E4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22" w:rsidRDefault="00584B22" w:rsidP="004514E4">
      <w:r>
        <w:separator/>
      </w:r>
    </w:p>
  </w:endnote>
  <w:endnote w:type="continuationSeparator" w:id="0">
    <w:p w:rsidR="00584B22" w:rsidRDefault="00584B22" w:rsidP="004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17771"/>
      <w:docPartObj>
        <w:docPartGallery w:val="Page Numbers (Bottom of Page)"/>
        <w:docPartUnique/>
      </w:docPartObj>
    </w:sdtPr>
    <w:sdtEndPr/>
    <w:sdtContent>
      <w:p w:rsidR="002740D2" w:rsidRDefault="00881433">
        <w:pPr>
          <w:pStyle w:val="Zpat"/>
          <w:jc w:val="right"/>
        </w:pPr>
        <w:r>
          <w:fldChar w:fldCharType="begin"/>
        </w:r>
        <w:r w:rsidR="002740D2">
          <w:instrText>PAGE   \* MERGEFORMAT</w:instrText>
        </w:r>
        <w:r>
          <w:fldChar w:fldCharType="separate"/>
        </w:r>
        <w:r w:rsidR="00D27CF3">
          <w:rPr>
            <w:noProof/>
          </w:rPr>
          <w:t>1</w:t>
        </w:r>
        <w:r>
          <w:fldChar w:fldCharType="end"/>
        </w:r>
      </w:p>
    </w:sdtContent>
  </w:sdt>
  <w:p w:rsidR="002740D2" w:rsidRDefault="00274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22" w:rsidRDefault="00584B22" w:rsidP="004514E4">
      <w:r>
        <w:separator/>
      </w:r>
    </w:p>
  </w:footnote>
  <w:footnote w:type="continuationSeparator" w:id="0">
    <w:p w:rsidR="00584B22" w:rsidRDefault="00584B22" w:rsidP="004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6FC"/>
    <w:multiLevelType w:val="hybridMultilevel"/>
    <w:tmpl w:val="D9A896F0"/>
    <w:lvl w:ilvl="0" w:tplc="70B4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08C"/>
    <w:multiLevelType w:val="hybridMultilevel"/>
    <w:tmpl w:val="3D484E54"/>
    <w:lvl w:ilvl="0" w:tplc="7870CA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E2275"/>
    <w:multiLevelType w:val="hybridMultilevel"/>
    <w:tmpl w:val="24705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466"/>
    <w:multiLevelType w:val="hybridMultilevel"/>
    <w:tmpl w:val="D83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A72"/>
    <w:multiLevelType w:val="hybridMultilevel"/>
    <w:tmpl w:val="A682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10E"/>
    <w:multiLevelType w:val="hybridMultilevel"/>
    <w:tmpl w:val="02A6D35A"/>
    <w:lvl w:ilvl="0" w:tplc="7870C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5FBB"/>
    <w:multiLevelType w:val="hybridMultilevel"/>
    <w:tmpl w:val="C472D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37DBE"/>
    <w:multiLevelType w:val="hybridMultilevel"/>
    <w:tmpl w:val="6CA20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74D96"/>
    <w:multiLevelType w:val="hybridMultilevel"/>
    <w:tmpl w:val="885E19FE"/>
    <w:lvl w:ilvl="0" w:tplc="7870CA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51F36"/>
    <w:multiLevelType w:val="hybridMultilevel"/>
    <w:tmpl w:val="8820B1FC"/>
    <w:lvl w:ilvl="0" w:tplc="7870C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1FAB"/>
    <w:multiLevelType w:val="hybridMultilevel"/>
    <w:tmpl w:val="56103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53C5B"/>
    <w:multiLevelType w:val="hybridMultilevel"/>
    <w:tmpl w:val="5B1C9F44"/>
    <w:lvl w:ilvl="0" w:tplc="4C4C5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4"/>
    <w:rsid w:val="0000134D"/>
    <w:rsid w:val="0000268A"/>
    <w:rsid w:val="00056EC8"/>
    <w:rsid w:val="000823CC"/>
    <w:rsid w:val="00095086"/>
    <w:rsid w:val="000A78E4"/>
    <w:rsid w:val="000D0A0E"/>
    <w:rsid w:val="000D7786"/>
    <w:rsid w:val="001404F7"/>
    <w:rsid w:val="00150F7F"/>
    <w:rsid w:val="00160487"/>
    <w:rsid w:val="001624E9"/>
    <w:rsid w:val="0016468E"/>
    <w:rsid w:val="00186F08"/>
    <w:rsid w:val="001C1FBB"/>
    <w:rsid w:val="001F6676"/>
    <w:rsid w:val="00203F78"/>
    <w:rsid w:val="0022556C"/>
    <w:rsid w:val="0022611E"/>
    <w:rsid w:val="00234AB0"/>
    <w:rsid w:val="002400CC"/>
    <w:rsid w:val="002740D2"/>
    <w:rsid w:val="0028246A"/>
    <w:rsid w:val="00290973"/>
    <w:rsid w:val="00295A3C"/>
    <w:rsid w:val="002A7E7F"/>
    <w:rsid w:val="002B7BE1"/>
    <w:rsid w:val="00300BE0"/>
    <w:rsid w:val="00315E12"/>
    <w:rsid w:val="00355FAD"/>
    <w:rsid w:val="00361159"/>
    <w:rsid w:val="003634C8"/>
    <w:rsid w:val="003A7DFA"/>
    <w:rsid w:val="003B2445"/>
    <w:rsid w:val="003C1C52"/>
    <w:rsid w:val="00430D34"/>
    <w:rsid w:val="00437E46"/>
    <w:rsid w:val="004514E4"/>
    <w:rsid w:val="0045666C"/>
    <w:rsid w:val="0046791E"/>
    <w:rsid w:val="00473133"/>
    <w:rsid w:val="004E21EC"/>
    <w:rsid w:val="005600E8"/>
    <w:rsid w:val="00565E9C"/>
    <w:rsid w:val="00584B22"/>
    <w:rsid w:val="00585AD0"/>
    <w:rsid w:val="005A4745"/>
    <w:rsid w:val="005B37EE"/>
    <w:rsid w:val="005F60A9"/>
    <w:rsid w:val="005F7B77"/>
    <w:rsid w:val="006069AA"/>
    <w:rsid w:val="00662F67"/>
    <w:rsid w:val="006B58DF"/>
    <w:rsid w:val="006C30D3"/>
    <w:rsid w:val="006D58DA"/>
    <w:rsid w:val="007012B2"/>
    <w:rsid w:val="00703CA9"/>
    <w:rsid w:val="007054B5"/>
    <w:rsid w:val="00722BB9"/>
    <w:rsid w:val="007318DA"/>
    <w:rsid w:val="00737826"/>
    <w:rsid w:val="007749A8"/>
    <w:rsid w:val="00784115"/>
    <w:rsid w:val="007B1E0C"/>
    <w:rsid w:val="007B64B7"/>
    <w:rsid w:val="007C2176"/>
    <w:rsid w:val="007E3213"/>
    <w:rsid w:val="007E4FDF"/>
    <w:rsid w:val="00802652"/>
    <w:rsid w:val="00802E96"/>
    <w:rsid w:val="00805E56"/>
    <w:rsid w:val="0084465A"/>
    <w:rsid w:val="008636C2"/>
    <w:rsid w:val="00881433"/>
    <w:rsid w:val="00885DE9"/>
    <w:rsid w:val="00897166"/>
    <w:rsid w:val="008A40FE"/>
    <w:rsid w:val="008D75CB"/>
    <w:rsid w:val="008F6918"/>
    <w:rsid w:val="00901A11"/>
    <w:rsid w:val="00904151"/>
    <w:rsid w:val="009079A0"/>
    <w:rsid w:val="00972C5A"/>
    <w:rsid w:val="00980C4E"/>
    <w:rsid w:val="00984049"/>
    <w:rsid w:val="009D14DA"/>
    <w:rsid w:val="00A21736"/>
    <w:rsid w:val="00A617A1"/>
    <w:rsid w:val="00A9485D"/>
    <w:rsid w:val="00AA49D7"/>
    <w:rsid w:val="00AE435D"/>
    <w:rsid w:val="00AF417A"/>
    <w:rsid w:val="00AF4770"/>
    <w:rsid w:val="00B37C6E"/>
    <w:rsid w:val="00B6341E"/>
    <w:rsid w:val="00BB5124"/>
    <w:rsid w:val="00BE2D3B"/>
    <w:rsid w:val="00BE3800"/>
    <w:rsid w:val="00C05435"/>
    <w:rsid w:val="00C22305"/>
    <w:rsid w:val="00C61CF9"/>
    <w:rsid w:val="00C640A8"/>
    <w:rsid w:val="00C808CB"/>
    <w:rsid w:val="00C92511"/>
    <w:rsid w:val="00CB4EF7"/>
    <w:rsid w:val="00CE5185"/>
    <w:rsid w:val="00CE6025"/>
    <w:rsid w:val="00CF0935"/>
    <w:rsid w:val="00D27CF3"/>
    <w:rsid w:val="00D450AD"/>
    <w:rsid w:val="00D47D0F"/>
    <w:rsid w:val="00D75E2A"/>
    <w:rsid w:val="00DB10C5"/>
    <w:rsid w:val="00DB609A"/>
    <w:rsid w:val="00E068DE"/>
    <w:rsid w:val="00E06B4D"/>
    <w:rsid w:val="00E232C4"/>
    <w:rsid w:val="00E307E8"/>
    <w:rsid w:val="00E57954"/>
    <w:rsid w:val="00E63C06"/>
    <w:rsid w:val="00E92B25"/>
    <w:rsid w:val="00EA4CF5"/>
    <w:rsid w:val="00F079F0"/>
    <w:rsid w:val="00F574A9"/>
    <w:rsid w:val="00F57E51"/>
    <w:rsid w:val="00F601D4"/>
    <w:rsid w:val="00F76003"/>
    <w:rsid w:val="00FB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6D7F-DAB3-4D77-92A9-8A9C8BB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514E4"/>
  </w:style>
  <w:style w:type="paragraph" w:customStyle="1" w:styleId="Nazevsm">
    <w:name w:val="Nazev_sm"/>
    <w:basedOn w:val="Normln"/>
    <w:next w:val="Normln"/>
    <w:rsid w:val="004514E4"/>
    <w:pPr>
      <w:spacing w:before="120" w:after="120"/>
      <w:jc w:val="center"/>
    </w:pPr>
    <w:rPr>
      <w:b/>
      <w:caps/>
      <w:spacing w:val="40"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451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9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E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05F3-3D37-49D9-9D0D-D78D962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Suková Katerina</cp:lastModifiedBy>
  <cp:revision>2</cp:revision>
  <cp:lastPrinted>2019-05-23T09:56:00Z</cp:lastPrinted>
  <dcterms:created xsi:type="dcterms:W3CDTF">2020-11-10T08:39:00Z</dcterms:created>
  <dcterms:modified xsi:type="dcterms:W3CDTF">2020-11-10T08:39:00Z</dcterms:modified>
</cp:coreProperties>
</file>